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7F4" w:rsidRPr="00B942E2" w:rsidRDefault="001B0D78" w:rsidP="006437F4">
      <w:pPr>
        <w:spacing w:after="0" w:line="240" w:lineRule="auto"/>
        <w:rPr>
          <w:rFonts w:asciiTheme="majorHAnsi" w:hAnsiTheme="majorHAnsi"/>
          <w:sz w:val="48"/>
          <w:szCs w:val="48"/>
        </w:rPr>
      </w:pPr>
      <w:bookmarkStart w:id="0" w:name="_Toc332178030"/>
      <w:r>
        <w:rPr>
          <w:rFonts w:asciiTheme="majorHAnsi" w:hAnsiTheme="majorHAnsi"/>
          <w:noProof/>
          <w:sz w:val="48"/>
          <w:szCs w:val="48"/>
        </w:rPr>
        <mc:AlternateContent>
          <mc:Choice Requires="wps">
            <w:drawing>
              <wp:anchor distT="0" distB="0" distL="114300" distR="114300" simplePos="0" relativeHeight="251659264" behindDoc="0" locked="0" layoutInCell="1" allowOverlap="1" wp14:anchorId="13C04444" wp14:editId="5207ABE2">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889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rPr>
                              <w:alias w:val="Title"/>
                              <w:id w:val="908426049"/>
                              <w:dataBinding w:prefixMappings="xmlns:ns0='http://schemas.openxmlformats.org/package/2006/metadata/core-properties' xmlns:ns1='http://purl.org/dc/elements/1.1/'" w:xpath="/ns0:coreProperties[1]/ns1:title[1]" w:storeItemID="{6C3C8BC8-F283-45AE-878A-BAB7291924A1}"/>
                              <w:text/>
                            </w:sdtPr>
                            <w:sdtEndPr/>
                            <w:sdtContent>
                              <w:p w:rsidR="006437F4" w:rsidRPr="004070EC" w:rsidRDefault="00A934D1" w:rsidP="006437F4">
                                <w:pPr>
                                  <w:pStyle w:val="Title"/>
                                  <w:pBdr>
                                    <w:bottom w:val="none" w:sz="0" w:space="0" w:color="auto"/>
                                  </w:pBdr>
                                  <w:jc w:val="right"/>
                                  <w:rPr>
                                    <w:b/>
                                    <w:caps/>
                                    <w:color w:val="FFFFFF" w:themeColor="background1"/>
                                    <w:sz w:val="72"/>
                                    <w:szCs w:val="72"/>
                                  </w:rPr>
                                </w:pPr>
                                <w:r>
                                  <w:rPr>
                                    <w:b/>
                                  </w:rPr>
                                  <w:t>Ph.D. in Agricultural and Biological Engineering</w:t>
                                </w:r>
                                <w:r w:rsidR="00A82725">
                                  <w:rPr>
                                    <w:b/>
                                  </w:rPr>
                                  <w:t xml:space="preserve"> </w:t>
                                </w:r>
                                <w:r w:rsidR="001B0D78">
                                  <w:rPr>
                                    <w:b/>
                                  </w:rPr>
                                  <w:t>Academic Assessment Plan</w:t>
                                </w:r>
                                <w:r w:rsidR="00C45145">
                                  <w:rPr>
                                    <w:b/>
                                  </w:rPr>
                                  <w:t xml:space="preserve"> 2012-13</w:t>
                                </w:r>
                              </w:p>
                            </w:sdtContent>
                          </w:sdt>
                          <w:p w:rsidR="006437F4" w:rsidRPr="006437F4" w:rsidRDefault="006437F4" w:rsidP="006437F4">
                            <w:pPr>
                              <w:spacing w:before="240"/>
                              <w:ind w:left="1008"/>
                              <w:jc w:val="center"/>
                              <w:rPr>
                                <w:b/>
                                <w:color w:val="FFFFFF" w:themeColor="background1"/>
                                <w:sz w:val="28"/>
                                <w:szCs w:val="28"/>
                              </w:rPr>
                            </w:pPr>
                            <w:r w:rsidRPr="006437F4">
                              <w:rPr>
                                <w:b/>
                                <w:color w:val="FFFFFF" w:themeColor="background1"/>
                                <w:sz w:val="28"/>
                                <w:szCs w:val="28"/>
                              </w:rPr>
                              <w:t xml:space="preserve">                                                                                                                             </w:t>
                            </w:r>
                          </w:p>
                          <w:p w:rsidR="006437F4" w:rsidRPr="004070EC" w:rsidRDefault="006437F4" w:rsidP="006437F4">
                            <w:pPr>
                              <w:spacing w:before="240"/>
                              <w:ind w:left="1008"/>
                              <w:jc w:val="right"/>
                              <w:rPr>
                                <w:b/>
                                <w:color w:val="FFFFFF" w:themeColor="background1"/>
                                <w:sz w:val="28"/>
                                <w:szCs w:val="28"/>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QJsgIAANYFAAAOAAAAZHJzL2Uyb0RvYy54bWysVEtv2zAMvg/YfxB0X22nebRGnSJo0WFA&#10;1hZth54VWY6NyaImKbGzX19KfvSxYIdhF0EUyY/kJ5IXl20tyV4YW4HKaHISUyIUh7xS24z+eLr5&#10;ckaJdUzlTIISGT0ISy+Xnz9dNDoVEyhB5sIQBFE2bXRGS+d0GkWWl6Jm9gS0UKgswNTMoWi2UW5Y&#10;g+i1jCZxPI8aMLk2wIW1+HrdKeky4BeF4O6uKKxwRGYUc3PhNOHc+DNaXrB0a5guK96nwf4hi5pV&#10;CoOOUNfMMbIz1R9QdcUNWCjcCYc6gqKouAg1YDVJ/KGax5JpEWpBcqweabL/D5bf7u8NqfKMTheU&#10;KFbjHz0ga0xtpSD4hgQ12qZo96jvjS/R6jXwnxYV0TuNF2xv0xam9rZYIGkD24eRbdE6wvFxdjo/&#10;nST4KRx15/PZ7AwFj8rSwV0b674KqIm/ZNRgYoFltl9b15kOJiEzkFV+U0kZBN9C4koasmf4+Yxz&#10;odw8uMtd/R3y7n0xi+MhbOg67xKSsG/RpPKYCjx6F9i/BAK6mkP17iCFt5PqQRTIKlY5CRFH5LfJ&#10;JJ2qZLnonn0qx3MJgB65wPgjdg9wrNCkZ7K3964ijMPoHP8tsa7E0SNEBuVG57pSYI4BSDdG7uwH&#10;kjpqPEuu3bSI768byA/Yfga6ubSa31T402tm3T0zOIjYHbhc3B0ehYQmo9DfKCnB/D727u1xPlBL&#10;SYODnVH7a8eMoER+Uzg5k8X0dOJXQZDOk+kUOSfmnW4TpOls4Q3Vrr4C7KAEN5nm4eodnByuhYH6&#10;GdfQygdGFVMcw2eUOzMIV67bObjIuFitghkuAM3cWj1q7sE9x76Zn9pnZnTf8Q6H5RaGPcDSD43f&#10;2XpPBaudg6IKU/FKbc8+Lo/Q0v2i89vprRysXtfx8gUAAP//AwBQSwMEFAAGAAgAAAAhACAFy7/d&#10;AAAABgEAAA8AAABkcnMvZG93bnJldi54bWxMj8FOwzAQRO9I/IO1SNyoQ0mjKsSpUKVyQFwoHHp0&#10;4m0Saq9D7DTh71m40MtIqxnNvC02s7PijEPoPCm4XyQgkGpvOmoUfLzv7tYgQtRktPWECr4xwKa8&#10;vip0bvxEb3jex0ZwCYVcK2hj7HMpQ92i02HheyT2jn5wOvI5NNIMeuJyZ+UySTLpdEe80Ooety3W&#10;p/3oFLwct6tPm+4O8etUPY9yOswPr16p25v56RFExDn+h+EXn9GhZKbKj2SCsAr4kfin7K3TNANR&#10;cWi1TDKQZSEv8csfAAAA//8DAFBLAQItABQABgAIAAAAIQC2gziS/gAAAOEBAAATAAAAAAAAAAAA&#10;AAAAAAAAAABbQ29udGVudF9UeXBlc10ueG1sUEsBAi0AFAAGAAgAAAAhADj9If/WAAAAlAEAAAsA&#10;AAAAAAAAAAAAAAAALwEAAF9yZWxzLy5yZWxzUEsBAi0AFAAGAAgAAAAhAGVWFAmyAgAA1gUAAA4A&#10;AAAAAAAAAAAAAAAALgIAAGRycy9lMm9Eb2MueG1sUEsBAi0AFAAGAAgAAAAhACAFy7/dAAAABgEA&#10;AA8AAAAAAAAAAAAAAAAADAUAAGRycy9kb3ducmV2LnhtbFBLBQYAAAAABAAEAPMAAAAWBgAAAAA=&#10;" fillcolor="#e36c0a [2409]" stroked="f" strokeweight="2pt">
                <v:path arrowok="t"/>
                <v:textbox inset="21.6pt,1in,21.6pt">
                  <w:txbxContent>
                    <w:sdt>
                      <w:sdtPr>
                        <w:rPr>
                          <w:b/>
                        </w:rPr>
                        <w:alias w:val="Title"/>
                        <w:id w:val="908426049"/>
                        <w:dataBinding w:prefixMappings="xmlns:ns0='http://schemas.openxmlformats.org/package/2006/metadata/core-properties' xmlns:ns1='http://purl.org/dc/elements/1.1/'" w:xpath="/ns0:coreProperties[1]/ns1:title[1]" w:storeItemID="{6C3C8BC8-F283-45AE-878A-BAB7291924A1}"/>
                        <w:text/>
                      </w:sdtPr>
                      <w:sdtEndPr/>
                      <w:sdtContent>
                        <w:p w:rsidR="006437F4" w:rsidRPr="004070EC" w:rsidRDefault="00A934D1" w:rsidP="006437F4">
                          <w:pPr>
                            <w:pStyle w:val="Title"/>
                            <w:pBdr>
                              <w:bottom w:val="none" w:sz="0" w:space="0" w:color="auto"/>
                            </w:pBdr>
                            <w:jc w:val="right"/>
                            <w:rPr>
                              <w:b/>
                              <w:caps/>
                              <w:color w:val="FFFFFF" w:themeColor="background1"/>
                              <w:sz w:val="72"/>
                              <w:szCs w:val="72"/>
                            </w:rPr>
                          </w:pPr>
                          <w:r>
                            <w:rPr>
                              <w:b/>
                            </w:rPr>
                            <w:t>Ph.D. in Agricultural and Biological Engineering</w:t>
                          </w:r>
                          <w:r w:rsidR="00A82725">
                            <w:rPr>
                              <w:b/>
                            </w:rPr>
                            <w:t xml:space="preserve"> </w:t>
                          </w:r>
                          <w:r w:rsidR="001B0D78">
                            <w:rPr>
                              <w:b/>
                            </w:rPr>
                            <w:t>Academic Assessment Plan</w:t>
                          </w:r>
                          <w:r w:rsidR="00C45145">
                            <w:rPr>
                              <w:b/>
                            </w:rPr>
                            <w:t xml:space="preserve"> 2012-13</w:t>
                          </w:r>
                        </w:p>
                      </w:sdtContent>
                    </w:sdt>
                    <w:p w:rsidR="006437F4" w:rsidRPr="006437F4" w:rsidRDefault="006437F4" w:rsidP="006437F4">
                      <w:pPr>
                        <w:spacing w:before="240"/>
                        <w:ind w:left="1008"/>
                        <w:jc w:val="center"/>
                        <w:rPr>
                          <w:b/>
                          <w:color w:val="FFFFFF" w:themeColor="background1"/>
                          <w:sz w:val="28"/>
                          <w:szCs w:val="28"/>
                        </w:rPr>
                      </w:pPr>
                      <w:r w:rsidRPr="006437F4">
                        <w:rPr>
                          <w:b/>
                          <w:color w:val="FFFFFF" w:themeColor="background1"/>
                          <w:sz w:val="28"/>
                          <w:szCs w:val="28"/>
                        </w:rPr>
                        <w:t xml:space="preserve">                                                                                                                             </w:t>
                      </w:r>
                    </w:p>
                    <w:p w:rsidR="006437F4" w:rsidRPr="004070EC" w:rsidRDefault="006437F4" w:rsidP="006437F4">
                      <w:pPr>
                        <w:spacing w:before="240"/>
                        <w:ind w:left="1008"/>
                        <w:jc w:val="right"/>
                        <w:rPr>
                          <w:b/>
                          <w:color w:val="FFFFFF" w:themeColor="background1"/>
                          <w:sz w:val="28"/>
                          <w:szCs w:val="28"/>
                        </w:rPr>
                      </w:pPr>
                    </w:p>
                  </w:txbxContent>
                </v:textbox>
                <w10:wrap anchorx="page" anchory="page"/>
              </v:rect>
            </w:pict>
          </mc:Fallback>
        </mc:AlternateContent>
      </w:r>
      <w:r>
        <w:rPr>
          <w:rFonts w:asciiTheme="majorHAnsi" w:hAnsiTheme="majorHAnsi"/>
          <w:noProof/>
          <w:sz w:val="48"/>
          <w:szCs w:val="48"/>
        </w:rPr>
        <mc:AlternateContent>
          <mc:Choice Requires="wps">
            <w:drawing>
              <wp:anchor distT="0" distB="0" distL="114300" distR="114300" simplePos="0" relativeHeight="251660288" behindDoc="0" locked="0" layoutInCell="1" allowOverlap="1" wp14:anchorId="0B59EC60" wp14:editId="13CDC83D">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37F4" w:rsidRDefault="006437F4" w:rsidP="006437F4">
                            <w:pPr>
                              <w:rPr>
                                <w:lang w:eastAsia="ja-JP"/>
                              </w:rPr>
                            </w:pPr>
                          </w:p>
                          <w:p w:rsidR="006437F4" w:rsidRDefault="006437F4" w:rsidP="006437F4">
                            <w:pPr>
                              <w:rPr>
                                <w:lang w:eastAsia="ja-JP"/>
                              </w:rPr>
                            </w:pPr>
                          </w:p>
                          <w:p w:rsidR="006437F4" w:rsidRDefault="006437F4" w:rsidP="006437F4">
                            <w:pPr>
                              <w:rPr>
                                <w:lang w:eastAsia="ja-JP"/>
                              </w:rPr>
                            </w:pPr>
                          </w:p>
                          <w:p w:rsidR="006437F4" w:rsidRDefault="006437F4" w:rsidP="006437F4">
                            <w:pPr>
                              <w:rPr>
                                <w:lang w:eastAsia="ja-JP"/>
                              </w:rPr>
                            </w:pPr>
                          </w:p>
                          <w:p w:rsidR="004674A4" w:rsidRDefault="004674A4" w:rsidP="006437F4">
                            <w:pPr>
                              <w:pStyle w:val="Subtitle"/>
                              <w:rPr>
                                <w:b/>
                                <w:color w:val="FFFFFF" w:themeColor="background1"/>
                                <w:sz w:val="22"/>
                                <w:szCs w:val="22"/>
                              </w:rPr>
                            </w:pPr>
                            <w:r>
                              <w:rPr>
                                <w:b/>
                                <w:color w:val="FFFFFF" w:themeColor="background1"/>
                                <w:sz w:val="22"/>
                                <w:szCs w:val="22"/>
                              </w:rPr>
                              <w:t xml:space="preserve">Office of the Provost </w:t>
                            </w:r>
                          </w:p>
                          <w:p w:rsidR="00D75644" w:rsidRDefault="006437F4" w:rsidP="006437F4">
                            <w:pPr>
                              <w:pStyle w:val="Subtitle"/>
                              <w:rPr>
                                <w:b/>
                                <w:color w:val="FFFFFF" w:themeColor="background1"/>
                                <w:sz w:val="22"/>
                                <w:szCs w:val="22"/>
                              </w:rPr>
                            </w:pPr>
                            <w:r w:rsidRPr="004070EC">
                              <w:rPr>
                                <w:b/>
                                <w:color w:val="FFFFFF" w:themeColor="background1"/>
                                <w:sz w:val="22"/>
                                <w:szCs w:val="22"/>
                              </w:rPr>
                              <w:t xml:space="preserve">University of </w:t>
                            </w:r>
                            <w:r>
                              <w:rPr>
                                <w:b/>
                                <w:color w:val="FFFFFF" w:themeColor="background1"/>
                                <w:sz w:val="22"/>
                                <w:szCs w:val="22"/>
                              </w:rPr>
                              <w:t xml:space="preserve"> </w:t>
                            </w:r>
                            <w:r w:rsidRPr="004070EC">
                              <w:rPr>
                                <w:b/>
                                <w:color w:val="FFFFFF" w:themeColor="background1"/>
                                <w:sz w:val="22"/>
                                <w:szCs w:val="22"/>
                              </w:rPr>
                              <w:t>Florida</w:t>
                            </w:r>
                            <w:r w:rsidR="00675D98">
                              <w:rPr>
                                <w:b/>
                                <w:color w:val="FFFFFF" w:themeColor="background1"/>
                                <w:sz w:val="22"/>
                                <w:szCs w:val="22"/>
                              </w:rPr>
                              <w:t xml:space="preserve"> </w:t>
                            </w:r>
                            <w:r w:rsidR="00D75644">
                              <w:rPr>
                                <w:b/>
                                <w:color w:val="FFFFFF" w:themeColor="background1"/>
                                <w:sz w:val="22"/>
                                <w:szCs w:val="22"/>
                              </w:rPr>
                              <w:t xml:space="preserve">  </w:t>
                            </w:r>
                          </w:p>
                          <w:p w:rsidR="006437F4" w:rsidRPr="00F130C5" w:rsidRDefault="00675D98" w:rsidP="006437F4">
                            <w:pPr>
                              <w:pStyle w:val="Subtitle"/>
                              <w:rPr>
                                <w:b/>
                                <w:color w:val="FFFFFF" w:themeColor="background1"/>
                                <w:sz w:val="22"/>
                                <w:szCs w:val="22"/>
                              </w:rPr>
                            </w:pPr>
                            <w:r>
                              <w:rPr>
                                <w:b/>
                                <w:color w:val="FFFFFF" w:themeColor="background1"/>
                                <w:sz w:val="22"/>
                                <w:szCs w:val="22"/>
                              </w:rPr>
                              <w:t>Institutional Assessment</w:t>
                            </w:r>
                          </w:p>
                          <w:p w:rsidR="006437F4" w:rsidRDefault="006437F4" w:rsidP="006437F4">
                            <w:pPr>
                              <w:rPr>
                                <w:lang w:eastAsia="ja-JP"/>
                              </w:rPr>
                            </w:pPr>
                            <w:r>
                              <w:rPr>
                                <w:i/>
                                <w:lang w:eastAsia="ja-JP"/>
                              </w:rPr>
                              <w:t>Continuous Quality Enhancement</w:t>
                            </w:r>
                            <w:r>
                              <w:rPr>
                                <w:lang w:eastAsia="ja-JP"/>
                              </w:rPr>
                              <w:t xml:space="preserve"> </w:t>
                            </w:r>
                          </w:p>
                          <w:p w:rsidR="006437F4" w:rsidRDefault="006437F4" w:rsidP="006437F4">
                            <w:pPr>
                              <w:rPr>
                                <w:lang w:eastAsia="ja-JP"/>
                              </w:rPr>
                            </w:pPr>
                          </w:p>
                          <w:p w:rsidR="006437F4" w:rsidRDefault="006437F4" w:rsidP="006437F4">
                            <w:pPr>
                              <w:rPr>
                                <w:lang w:eastAsia="ja-JP"/>
                              </w:rPr>
                            </w:pPr>
                          </w:p>
                          <w:p w:rsidR="006437F4" w:rsidRDefault="006437F4" w:rsidP="006437F4">
                            <w:pPr>
                              <w:rPr>
                                <w:lang w:eastAsia="ja-JP"/>
                              </w:rPr>
                            </w:pPr>
                          </w:p>
                          <w:p w:rsidR="006437F4" w:rsidRDefault="006437F4" w:rsidP="006437F4">
                            <w:pPr>
                              <w:rPr>
                                <w:lang w:eastAsia="ja-JP"/>
                              </w:rPr>
                            </w:pPr>
                          </w:p>
                          <w:p w:rsidR="006437F4" w:rsidRDefault="006437F4" w:rsidP="006437F4"/>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p w:rsidR="006437F4" w:rsidRDefault="006437F4" w:rsidP="006437F4">
                      <w:pPr>
                        <w:rPr>
                          <w:lang w:eastAsia="ja-JP"/>
                        </w:rPr>
                      </w:pPr>
                    </w:p>
                    <w:p w:rsidR="006437F4" w:rsidRDefault="006437F4" w:rsidP="006437F4">
                      <w:pPr>
                        <w:rPr>
                          <w:lang w:eastAsia="ja-JP"/>
                        </w:rPr>
                      </w:pPr>
                    </w:p>
                    <w:p w:rsidR="006437F4" w:rsidRDefault="006437F4" w:rsidP="006437F4">
                      <w:pPr>
                        <w:rPr>
                          <w:lang w:eastAsia="ja-JP"/>
                        </w:rPr>
                      </w:pPr>
                    </w:p>
                    <w:p w:rsidR="006437F4" w:rsidRDefault="006437F4" w:rsidP="006437F4">
                      <w:pPr>
                        <w:rPr>
                          <w:lang w:eastAsia="ja-JP"/>
                        </w:rPr>
                      </w:pPr>
                    </w:p>
                    <w:p w:rsidR="004674A4" w:rsidRDefault="004674A4" w:rsidP="006437F4">
                      <w:pPr>
                        <w:pStyle w:val="Subtitle"/>
                        <w:rPr>
                          <w:b/>
                          <w:color w:val="FFFFFF" w:themeColor="background1"/>
                          <w:sz w:val="22"/>
                          <w:szCs w:val="22"/>
                        </w:rPr>
                      </w:pPr>
                      <w:r>
                        <w:rPr>
                          <w:b/>
                          <w:color w:val="FFFFFF" w:themeColor="background1"/>
                          <w:sz w:val="22"/>
                          <w:szCs w:val="22"/>
                        </w:rPr>
                        <w:t xml:space="preserve">Office of the Provost </w:t>
                      </w:r>
                    </w:p>
                    <w:p w:rsidR="00D75644" w:rsidRDefault="006437F4" w:rsidP="006437F4">
                      <w:pPr>
                        <w:pStyle w:val="Subtitle"/>
                        <w:rPr>
                          <w:b/>
                          <w:color w:val="FFFFFF" w:themeColor="background1"/>
                          <w:sz w:val="22"/>
                          <w:szCs w:val="22"/>
                        </w:rPr>
                      </w:pPr>
                      <w:r w:rsidRPr="004070EC">
                        <w:rPr>
                          <w:b/>
                          <w:color w:val="FFFFFF" w:themeColor="background1"/>
                          <w:sz w:val="22"/>
                          <w:szCs w:val="22"/>
                        </w:rPr>
                        <w:t xml:space="preserve">University of </w:t>
                      </w:r>
                      <w:r>
                        <w:rPr>
                          <w:b/>
                          <w:color w:val="FFFFFF" w:themeColor="background1"/>
                          <w:sz w:val="22"/>
                          <w:szCs w:val="22"/>
                        </w:rPr>
                        <w:t xml:space="preserve"> </w:t>
                      </w:r>
                      <w:r w:rsidRPr="004070EC">
                        <w:rPr>
                          <w:b/>
                          <w:color w:val="FFFFFF" w:themeColor="background1"/>
                          <w:sz w:val="22"/>
                          <w:szCs w:val="22"/>
                        </w:rPr>
                        <w:t>Florida</w:t>
                      </w:r>
                      <w:r w:rsidR="00675D98">
                        <w:rPr>
                          <w:b/>
                          <w:color w:val="FFFFFF" w:themeColor="background1"/>
                          <w:sz w:val="22"/>
                          <w:szCs w:val="22"/>
                        </w:rPr>
                        <w:t xml:space="preserve"> </w:t>
                      </w:r>
                      <w:r w:rsidR="00D75644">
                        <w:rPr>
                          <w:b/>
                          <w:color w:val="FFFFFF" w:themeColor="background1"/>
                          <w:sz w:val="22"/>
                          <w:szCs w:val="22"/>
                        </w:rPr>
                        <w:t xml:space="preserve">  </w:t>
                      </w:r>
                    </w:p>
                    <w:p w:rsidR="006437F4" w:rsidRPr="00F130C5" w:rsidRDefault="00675D98" w:rsidP="006437F4">
                      <w:pPr>
                        <w:pStyle w:val="Subtitle"/>
                        <w:rPr>
                          <w:b/>
                          <w:color w:val="FFFFFF" w:themeColor="background1"/>
                          <w:sz w:val="22"/>
                          <w:szCs w:val="22"/>
                        </w:rPr>
                      </w:pPr>
                      <w:r>
                        <w:rPr>
                          <w:b/>
                          <w:color w:val="FFFFFF" w:themeColor="background1"/>
                          <w:sz w:val="22"/>
                          <w:szCs w:val="22"/>
                        </w:rPr>
                        <w:t>Institutional Assessment</w:t>
                      </w:r>
                    </w:p>
                    <w:p w:rsidR="006437F4" w:rsidRDefault="006437F4" w:rsidP="006437F4">
                      <w:pPr>
                        <w:rPr>
                          <w:lang w:eastAsia="ja-JP"/>
                        </w:rPr>
                      </w:pPr>
                      <w:r>
                        <w:rPr>
                          <w:i/>
                          <w:lang w:eastAsia="ja-JP"/>
                        </w:rPr>
                        <w:t>Continuous Quality Enhancement</w:t>
                      </w:r>
                      <w:r>
                        <w:rPr>
                          <w:lang w:eastAsia="ja-JP"/>
                        </w:rPr>
                        <w:t xml:space="preserve"> </w:t>
                      </w:r>
                    </w:p>
                    <w:p w:rsidR="006437F4" w:rsidRDefault="006437F4" w:rsidP="006437F4">
                      <w:pPr>
                        <w:rPr>
                          <w:lang w:eastAsia="ja-JP"/>
                        </w:rPr>
                      </w:pPr>
                    </w:p>
                    <w:p w:rsidR="006437F4" w:rsidRDefault="006437F4" w:rsidP="006437F4">
                      <w:pPr>
                        <w:rPr>
                          <w:lang w:eastAsia="ja-JP"/>
                        </w:rPr>
                      </w:pPr>
                    </w:p>
                    <w:p w:rsidR="006437F4" w:rsidRDefault="006437F4" w:rsidP="006437F4">
                      <w:pPr>
                        <w:rPr>
                          <w:lang w:eastAsia="ja-JP"/>
                        </w:rPr>
                      </w:pPr>
                    </w:p>
                    <w:p w:rsidR="006437F4" w:rsidRDefault="006437F4" w:rsidP="006437F4">
                      <w:pPr>
                        <w:rPr>
                          <w:lang w:eastAsia="ja-JP"/>
                        </w:rPr>
                      </w:pPr>
                    </w:p>
                    <w:p w:rsidR="006437F4" w:rsidRDefault="006437F4" w:rsidP="006437F4"/>
                  </w:txbxContent>
                </v:textbox>
                <w10:wrap anchorx="page" anchory="page"/>
              </v:rect>
            </w:pict>
          </mc:Fallback>
        </mc:AlternateContent>
      </w:r>
    </w:p>
    <w:p w:rsidR="006437F4" w:rsidRPr="00B942E2" w:rsidRDefault="006437F4" w:rsidP="006437F4">
      <w:pPr>
        <w:spacing w:after="0" w:line="240" w:lineRule="auto"/>
        <w:rPr>
          <w:rFonts w:asciiTheme="majorHAnsi" w:hAnsiTheme="majorHAnsi"/>
          <w:sz w:val="48"/>
          <w:szCs w:val="48"/>
        </w:rPr>
      </w:pPr>
    </w:p>
    <w:p w:rsidR="006437F4" w:rsidRPr="00B942E2" w:rsidRDefault="006437F4" w:rsidP="006437F4">
      <w:pPr>
        <w:spacing w:after="0" w:line="240" w:lineRule="auto"/>
        <w:rPr>
          <w:rFonts w:asciiTheme="majorHAnsi" w:hAnsiTheme="majorHAnsi"/>
          <w:sz w:val="48"/>
          <w:szCs w:val="48"/>
        </w:rPr>
      </w:pPr>
    </w:p>
    <w:p w:rsidR="006437F4" w:rsidRPr="00B942E2" w:rsidRDefault="006437F4" w:rsidP="006437F4">
      <w:pPr>
        <w:spacing w:after="0" w:line="240" w:lineRule="auto"/>
        <w:rPr>
          <w:rFonts w:asciiTheme="majorHAnsi" w:hAnsiTheme="majorHAnsi"/>
          <w:sz w:val="48"/>
          <w:szCs w:val="48"/>
        </w:rPr>
      </w:pPr>
    </w:p>
    <w:p w:rsidR="006437F4" w:rsidRPr="00B942E2" w:rsidRDefault="001B0D78" w:rsidP="006437F4">
      <w:pPr>
        <w:spacing w:after="0" w:line="240" w:lineRule="auto"/>
        <w:rPr>
          <w:rFonts w:asciiTheme="majorHAnsi" w:eastAsia="Times New Roman" w:hAnsiTheme="majorHAnsi" w:cs="Arial"/>
          <w:bCs/>
          <w:color w:val="000000"/>
          <w:sz w:val="48"/>
          <w:szCs w:val="48"/>
        </w:rPr>
      </w:pPr>
      <w:r>
        <w:rPr>
          <w:rFonts w:asciiTheme="majorHAnsi" w:eastAsia="Times New Roman" w:hAnsiTheme="majorHAnsi"/>
          <w:noProof/>
          <w:sz w:val="48"/>
          <w:szCs w:val="48"/>
        </w:rPr>
        <mc:AlternateContent>
          <mc:Choice Requires="wps">
            <w:drawing>
              <wp:anchor distT="0" distB="0" distL="114300" distR="114300" simplePos="0" relativeHeight="251661312" behindDoc="0" locked="0" layoutInCell="1" allowOverlap="1" wp14:anchorId="588789D3" wp14:editId="62BF504C">
                <wp:simplePos x="0" y="0"/>
                <wp:positionH relativeFrom="column">
                  <wp:posOffset>314325</wp:posOffset>
                </wp:positionH>
                <wp:positionV relativeFrom="paragraph">
                  <wp:posOffset>3633042</wp:posOffset>
                </wp:positionV>
                <wp:extent cx="3676650" cy="647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665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2C91" w:rsidRPr="002D2C91" w:rsidRDefault="002D2C91" w:rsidP="002D2C91">
                            <w:pPr>
                              <w:pStyle w:val="NoSpacing"/>
                              <w:jc w:val="center"/>
                              <w:rPr>
                                <w:rFonts w:asciiTheme="majorHAnsi" w:hAnsiTheme="majorHAnsi"/>
                                <w:color w:val="FFFFFF" w:themeColor="background1"/>
                              </w:rPr>
                            </w:pPr>
                            <w:r w:rsidRPr="002D2C91">
                              <w:rPr>
                                <w:rFonts w:asciiTheme="majorHAnsi" w:hAnsiTheme="majorHAnsi"/>
                                <w:color w:val="FFFFFF" w:themeColor="background1"/>
                              </w:rPr>
                              <w:t xml:space="preserve">College </w:t>
                            </w:r>
                            <w:r w:rsidR="00A82725">
                              <w:rPr>
                                <w:rFonts w:asciiTheme="majorHAnsi" w:hAnsiTheme="majorHAnsi"/>
                                <w:color w:val="FFFFFF" w:themeColor="background1"/>
                              </w:rPr>
                              <w:t>of Engineering</w:t>
                            </w:r>
                          </w:p>
                          <w:p w:rsidR="00C02FA5" w:rsidRDefault="00C02FA5" w:rsidP="002D2C91">
                            <w:pPr>
                              <w:pStyle w:val="NoSpacing"/>
                              <w:jc w:val="center"/>
                              <w:rPr>
                                <w:rFonts w:asciiTheme="majorHAnsi" w:hAnsiTheme="majorHAnsi"/>
                                <w:color w:val="FFFFFF" w:themeColor="background1"/>
                              </w:rPr>
                            </w:pPr>
                            <w:r>
                              <w:rPr>
                                <w:rFonts w:asciiTheme="majorHAnsi" w:hAnsiTheme="majorHAnsi"/>
                                <w:color w:val="FFFFFF" w:themeColor="background1"/>
                              </w:rPr>
                              <w:t>Dr</w:t>
                            </w:r>
                            <w:r w:rsidR="00C45145">
                              <w:rPr>
                                <w:rFonts w:asciiTheme="majorHAnsi" w:hAnsiTheme="majorHAnsi"/>
                                <w:color w:val="FFFFFF" w:themeColor="background1"/>
                              </w:rPr>
                              <w:t>.</w:t>
                            </w:r>
                            <w:r>
                              <w:rPr>
                                <w:rFonts w:asciiTheme="majorHAnsi" w:hAnsiTheme="majorHAnsi"/>
                                <w:color w:val="FFFFFF" w:themeColor="background1"/>
                              </w:rPr>
                              <w:t xml:space="preserve"> Ray Bucklin</w:t>
                            </w:r>
                          </w:p>
                          <w:p w:rsidR="002D2C91" w:rsidRPr="002D2C91" w:rsidRDefault="00C02FA5" w:rsidP="002D2C91">
                            <w:pPr>
                              <w:pStyle w:val="NoSpacing"/>
                              <w:jc w:val="center"/>
                              <w:rPr>
                                <w:rFonts w:asciiTheme="majorHAnsi" w:hAnsiTheme="majorHAnsi"/>
                                <w:color w:val="FFFFFF" w:themeColor="background1"/>
                              </w:rPr>
                            </w:pPr>
                            <w:r>
                              <w:rPr>
                                <w:rFonts w:asciiTheme="majorHAnsi" w:hAnsiTheme="majorHAnsi"/>
                                <w:color w:val="FFFFFF" w:themeColor="background1"/>
                              </w:rPr>
                              <w:t>bucklin@ufl.edu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4.75pt;margin-top:286.05pt;width:289.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BOiwIAAIIFAAAOAAAAZHJzL2Uyb0RvYy54bWysVN9v2jAQfp+0/8Hy+xqgFLaooWJUTJNQ&#10;W41OfTaOXaLaPs82JOyv39lJgHV76bSXxPZ99/u7u75ptCJ74XwFpqDDiwElwnAoK/Nc0O+Pyw8f&#10;KfGBmZIpMKKgB+Hpzez9u+va5mIEW1ClcASNGJ/XtqDbEGyeZZ5vhWb+AqwwKJTgNAt4dc9Z6ViN&#10;1rXKRoPBJKvBldYBF97j620rpLNkX0rBw72UXgSiCoqxhfR16buJ32x2zfJnx+y24l0Y7B+i0Kwy&#10;6PRo6pYFRnau+sOUrrgDDzJccNAZSFlxkXLAbIaDV9mst8yKlAsWx9tjmfz/M8vv9g+OVGVBR5QY&#10;prFFj6IJ5DM0ZBSrU1ufI2htERYafMYup0y9XQF/8QjJzjCtgkd0rEYjnY5/zJOgIjbgcCx69MLx&#10;8XIynUyuUMRRNhlPp4PUleykbZ0PXwRoEg8FddjUFAHbr3yI/lneQ6IzA8tKqdRYZUiNRi/R/G8S&#10;1FAmvohEkc5MTKONPJ3CQYmIUeabkFiilEB8SOQUC+XIniGtGOfChGEsVrKL6IiSGMRbFDv8Kaq3&#10;KLd59J7BhKOyrgy4tmFxpk5hly99yLLFd430bd6xBKHZNB03MLn4soHygERw0A6St3xZYVNWzIcH&#10;5nBysI+4DcI9fqQCLD50J0q24H7+7T3ikdAopaTGSSyo/7FjTlCivhqk+qfheBxHN13GV9MRXty5&#10;ZHMuMTu9AOzKEPeO5ekY8UH1R+lAP+HSmEevKGKGo++Chv64CO1+wKXDxXyeQDisloWVWVve8z9S&#10;7rF5Ys52vAzI6DvoZ5blr+jZYmN7Dcx3AWSVuHuqald/HPREpG4pxU1yfk+o0+qc/QIAAP//AwBQ&#10;SwMEFAAGAAgAAAAhAPhQ2qDgAAAACgEAAA8AAABkcnMvZG93bnJldi54bWxMj8tOwzAQRfdI/IM1&#10;SOyok6ht0jROVSHYICFEqYTYubGJA/Y42G4b/p5hBbt5HN0502wmZ9lJhzh4FJDPMmAaO68G7AXs&#10;X+5vKmAxSVTSetQCvnWETXt50cha+TM+69Mu9YxCMNZSgElprDmPndFOxpkfNdLu3QcnE7Wh5yrI&#10;M4U7y4ssW3InB6QLRo761ujuc3d0AsrqTZmP8DDtXx+3X+Zp5PZOciGur6btGljSU/qD4Vef1KEl&#10;p4M/oorMCpivFkQKWJRFDoyAZVHR5EBFOc+Btw3//0L7AwAA//8DAFBLAQItABQABgAIAAAAIQC2&#10;gziS/gAAAOEBAAATAAAAAAAAAAAAAAAAAAAAAABbQ29udGVudF9UeXBlc10ueG1sUEsBAi0AFAAG&#10;AAgAAAAhADj9If/WAAAAlAEAAAsAAAAAAAAAAAAAAAAALwEAAF9yZWxzLy5yZWxzUEsBAi0AFAAG&#10;AAgAAAAhAOq0wE6LAgAAggUAAA4AAAAAAAAAAAAAAAAALgIAAGRycy9lMm9Eb2MueG1sUEsBAi0A&#10;FAAGAAgAAAAhAPhQ2qDgAAAACgEAAA8AAAAAAAAAAAAAAAAA5QQAAGRycy9kb3ducmV2LnhtbFBL&#10;BQYAAAAABAAEAPMAAADyBQAAAAA=&#10;" filled="f" stroked="f" strokeweight=".5pt">
                <v:path arrowok="t"/>
                <v:textbox>
                  <w:txbxContent>
                    <w:p w:rsidR="002D2C91" w:rsidRPr="002D2C91" w:rsidRDefault="002D2C91" w:rsidP="002D2C91">
                      <w:pPr>
                        <w:pStyle w:val="NoSpacing"/>
                        <w:jc w:val="center"/>
                        <w:rPr>
                          <w:rFonts w:asciiTheme="majorHAnsi" w:hAnsiTheme="majorHAnsi"/>
                          <w:color w:val="FFFFFF" w:themeColor="background1"/>
                        </w:rPr>
                      </w:pPr>
                      <w:r w:rsidRPr="002D2C91">
                        <w:rPr>
                          <w:rFonts w:asciiTheme="majorHAnsi" w:hAnsiTheme="majorHAnsi"/>
                          <w:color w:val="FFFFFF" w:themeColor="background1"/>
                        </w:rPr>
                        <w:t xml:space="preserve">College </w:t>
                      </w:r>
                      <w:r w:rsidR="00A82725">
                        <w:rPr>
                          <w:rFonts w:asciiTheme="majorHAnsi" w:hAnsiTheme="majorHAnsi"/>
                          <w:color w:val="FFFFFF" w:themeColor="background1"/>
                        </w:rPr>
                        <w:t>of Engineering</w:t>
                      </w:r>
                    </w:p>
                    <w:p w:rsidR="00C02FA5" w:rsidRDefault="00C02FA5" w:rsidP="002D2C91">
                      <w:pPr>
                        <w:pStyle w:val="NoSpacing"/>
                        <w:jc w:val="center"/>
                        <w:rPr>
                          <w:rFonts w:asciiTheme="majorHAnsi" w:hAnsiTheme="majorHAnsi"/>
                          <w:color w:val="FFFFFF" w:themeColor="background1"/>
                        </w:rPr>
                      </w:pPr>
                      <w:r>
                        <w:rPr>
                          <w:rFonts w:asciiTheme="majorHAnsi" w:hAnsiTheme="majorHAnsi"/>
                          <w:color w:val="FFFFFF" w:themeColor="background1"/>
                        </w:rPr>
                        <w:t>Dr</w:t>
                      </w:r>
                      <w:r w:rsidR="00C45145">
                        <w:rPr>
                          <w:rFonts w:asciiTheme="majorHAnsi" w:hAnsiTheme="majorHAnsi"/>
                          <w:color w:val="FFFFFF" w:themeColor="background1"/>
                        </w:rPr>
                        <w:t>.</w:t>
                      </w:r>
                      <w:r>
                        <w:rPr>
                          <w:rFonts w:asciiTheme="majorHAnsi" w:hAnsiTheme="majorHAnsi"/>
                          <w:color w:val="FFFFFF" w:themeColor="background1"/>
                        </w:rPr>
                        <w:t xml:space="preserve"> Ray Bucklin</w:t>
                      </w:r>
                    </w:p>
                    <w:p w:rsidR="002D2C91" w:rsidRPr="002D2C91" w:rsidRDefault="00C02FA5" w:rsidP="002D2C91">
                      <w:pPr>
                        <w:pStyle w:val="NoSpacing"/>
                        <w:jc w:val="center"/>
                        <w:rPr>
                          <w:rFonts w:asciiTheme="majorHAnsi" w:hAnsiTheme="majorHAnsi"/>
                          <w:color w:val="FFFFFF" w:themeColor="background1"/>
                        </w:rPr>
                      </w:pPr>
                      <w:r>
                        <w:rPr>
                          <w:rFonts w:asciiTheme="majorHAnsi" w:hAnsiTheme="majorHAnsi"/>
                          <w:color w:val="FFFFFF" w:themeColor="background1"/>
                        </w:rPr>
                        <w:t>bucklin@ufl.edu</w:t>
                      </w:r>
                    </w:p>
                  </w:txbxContent>
                </v:textbox>
              </v:shape>
            </w:pict>
          </mc:Fallback>
        </mc:AlternateContent>
      </w:r>
      <w:r w:rsidR="006437F4" w:rsidRPr="00B942E2">
        <w:rPr>
          <w:rFonts w:asciiTheme="majorHAnsi" w:eastAsia="Times New Roman" w:hAnsiTheme="majorHAnsi"/>
          <w:sz w:val="48"/>
          <w:szCs w:val="48"/>
        </w:rPr>
        <w:br w:type="page"/>
      </w:r>
    </w:p>
    <w:p w:rsidR="00326A74" w:rsidRPr="00B942E2" w:rsidRDefault="00326A74">
      <w:pPr>
        <w:rPr>
          <w:rFonts w:asciiTheme="majorHAnsi" w:eastAsia="Times New Roman" w:hAnsiTheme="majorHAnsi" w:cstheme="majorBidi"/>
          <w:b/>
          <w:bCs/>
          <w:color w:val="365F91" w:themeColor="accent1" w:themeShade="BF"/>
          <w:sz w:val="28"/>
          <w:szCs w:val="28"/>
        </w:rPr>
      </w:pPr>
    </w:p>
    <w:sdt>
      <w:sdtPr>
        <w:rPr>
          <w:rFonts w:asciiTheme="minorHAnsi" w:eastAsiaTheme="minorHAnsi" w:hAnsiTheme="minorHAnsi" w:cstheme="minorBidi"/>
          <w:b w:val="0"/>
          <w:bCs w:val="0"/>
          <w:color w:val="auto"/>
          <w:sz w:val="22"/>
          <w:szCs w:val="22"/>
          <w:lang w:eastAsia="en-US"/>
        </w:rPr>
        <w:id w:val="778916245"/>
        <w:docPartObj>
          <w:docPartGallery w:val="Table of Contents"/>
          <w:docPartUnique/>
        </w:docPartObj>
      </w:sdtPr>
      <w:sdtEndPr>
        <w:rPr>
          <w:rFonts w:asciiTheme="majorHAnsi" w:eastAsiaTheme="minorEastAsia" w:hAnsiTheme="majorHAnsi"/>
          <w:noProof/>
        </w:rPr>
      </w:sdtEndPr>
      <w:sdtContent>
        <w:p w:rsidR="00326A74" w:rsidRPr="00B942E2" w:rsidRDefault="00326A74" w:rsidP="00326A74">
          <w:pPr>
            <w:pStyle w:val="TOCHeading"/>
            <w:jc w:val="center"/>
          </w:pPr>
          <w:r w:rsidRPr="00B942E2">
            <w:t>Table of Contents</w:t>
          </w:r>
        </w:p>
        <w:p w:rsidR="00326A74" w:rsidRPr="00B942E2" w:rsidRDefault="00326A74" w:rsidP="00326A74">
          <w:pPr>
            <w:rPr>
              <w:rFonts w:asciiTheme="majorHAnsi" w:hAnsiTheme="majorHAnsi"/>
              <w:lang w:eastAsia="ja-JP"/>
            </w:rPr>
          </w:pPr>
        </w:p>
        <w:bookmarkStart w:id="1" w:name="_GoBack"/>
        <w:p w:rsidR="00C45145" w:rsidRPr="00C45145" w:rsidRDefault="0056580A">
          <w:pPr>
            <w:pStyle w:val="TOC1"/>
            <w:tabs>
              <w:tab w:val="right" w:leader="dot" w:pos="9350"/>
            </w:tabs>
            <w:rPr>
              <w:rFonts w:asciiTheme="majorHAnsi" w:hAnsiTheme="majorHAnsi"/>
              <w:noProof/>
            </w:rPr>
          </w:pPr>
          <w:r w:rsidRPr="00C45145">
            <w:rPr>
              <w:rFonts w:asciiTheme="majorHAnsi" w:hAnsiTheme="majorHAnsi"/>
            </w:rPr>
            <w:fldChar w:fldCharType="begin"/>
          </w:r>
          <w:r w:rsidR="00326A74" w:rsidRPr="00C45145">
            <w:rPr>
              <w:rFonts w:asciiTheme="majorHAnsi" w:hAnsiTheme="majorHAnsi"/>
            </w:rPr>
            <w:instrText xml:space="preserve"> TOC \o "1-3" \h \z \u </w:instrText>
          </w:r>
          <w:r w:rsidRPr="00C45145">
            <w:rPr>
              <w:rFonts w:asciiTheme="majorHAnsi" w:hAnsiTheme="majorHAnsi"/>
            </w:rPr>
            <w:fldChar w:fldCharType="separate"/>
          </w:r>
          <w:hyperlink w:anchor="_Toc365532593" w:history="1">
            <w:r w:rsidR="00C45145" w:rsidRPr="00C45145">
              <w:rPr>
                <w:rStyle w:val="Hyperlink"/>
                <w:rFonts w:asciiTheme="majorHAnsi" w:eastAsia="Times New Roman" w:hAnsiTheme="majorHAnsi"/>
                <w:noProof/>
              </w:rPr>
              <w:t>2012-13 Academic Assessment Plan Ph.D. in Agricultural and Biological Engineering</w:t>
            </w:r>
            <w:r w:rsidR="00C45145" w:rsidRPr="00C45145">
              <w:rPr>
                <w:rFonts w:asciiTheme="majorHAnsi" w:hAnsiTheme="majorHAnsi"/>
                <w:noProof/>
                <w:webHidden/>
              </w:rPr>
              <w:tab/>
            </w:r>
            <w:r w:rsidR="00C45145" w:rsidRPr="00C45145">
              <w:rPr>
                <w:rFonts w:asciiTheme="majorHAnsi" w:hAnsiTheme="majorHAnsi"/>
                <w:noProof/>
                <w:webHidden/>
              </w:rPr>
              <w:fldChar w:fldCharType="begin"/>
            </w:r>
            <w:r w:rsidR="00C45145" w:rsidRPr="00C45145">
              <w:rPr>
                <w:rFonts w:asciiTheme="majorHAnsi" w:hAnsiTheme="majorHAnsi"/>
                <w:noProof/>
                <w:webHidden/>
              </w:rPr>
              <w:instrText xml:space="preserve"> PAGEREF _Toc365532593 \h </w:instrText>
            </w:r>
            <w:r w:rsidR="00C45145" w:rsidRPr="00C45145">
              <w:rPr>
                <w:rFonts w:asciiTheme="majorHAnsi" w:hAnsiTheme="majorHAnsi"/>
                <w:noProof/>
                <w:webHidden/>
              </w:rPr>
            </w:r>
            <w:r w:rsidR="00C45145" w:rsidRPr="00C45145">
              <w:rPr>
                <w:rFonts w:asciiTheme="majorHAnsi" w:hAnsiTheme="majorHAnsi"/>
                <w:noProof/>
                <w:webHidden/>
              </w:rPr>
              <w:fldChar w:fldCharType="separate"/>
            </w:r>
            <w:r w:rsidR="00C45145" w:rsidRPr="00C45145">
              <w:rPr>
                <w:rFonts w:asciiTheme="majorHAnsi" w:hAnsiTheme="majorHAnsi"/>
                <w:noProof/>
                <w:webHidden/>
              </w:rPr>
              <w:t>3</w:t>
            </w:r>
            <w:r w:rsidR="00C45145" w:rsidRPr="00C45145">
              <w:rPr>
                <w:rFonts w:asciiTheme="majorHAnsi" w:hAnsiTheme="majorHAnsi"/>
                <w:noProof/>
                <w:webHidden/>
              </w:rPr>
              <w:fldChar w:fldCharType="end"/>
            </w:r>
          </w:hyperlink>
        </w:p>
        <w:p w:rsidR="00C45145" w:rsidRPr="00C45145" w:rsidRDefault="00C45145">
          <w:pPr>
            <w:pStyle w:val="TOC2"/>
            <w:tabs>
              <w:tab w:val="left" w:pos="660"/>
              <w:tab w:val="right" w:leader="dot" w:pos="9350"/>
            </w:tabs>
            <w:rPr>
              <w:rFonts w:asciiTheme="majorHAnsi" w:hAnsiTheme="majorHAnsi"/>
              <w:noProof/>
            </w:rPr>
          </w:pPr>
          <w:hyperlink w:anchor="_Toc365532594" w:history="1">
            <w:r w:rsidRPr="00C45145">
              <w:rPr>
                <w:rStyle w:val="Hyperlink"/>
                <w:rFonts w:asciiTheme="majorHAnsi" w:hAnsiTheme="majorHAnsi"/>
                <w:noProof/>
              </w:rPr>
              <w:t>A.</w:t>
            </w:r>
            <w:r w:rsidRPr="00C45145">
              <w:rPr>
                <w:rFonts w:asciiTheme="majorHAnsi" w:hAnsiTheme="majorHAnsi"/>
                <w:noProof/>
              </w:rPr>
              <w:tab/>
            </w:r>
            <w:r w:rsidRPr="00C45145">
              <w:rPr>
                <w:rStyle w:val="Hyperlink"/>
                <w:rFonts w:asciiTheme="majorHAnsi" w:hAnsiTheme="majorHAnsi"/>
                <w:noProof/>
              </w:rPr>
              <w:t>Mission</w:t>
            </w:r>
            <w:r w:rsidRPr="00C45145">
              <w:rPr>
                <w:rFonts w:asciiTheme="majorHAnsi" w:hAnsiTheme="majorHAnsi"/>
                <w:noProof/>
                <w:webHidden/>
              </w:rPr>
              <w:tab/>
            </w:r>
            <w:r w:rsidRPr="00C45145">
              <w:rPr>
                <w:rFonts w:asciiTheme="majorHAnsi" w:hAnsiTheme="majorHAnsi"/>
                <w:noProof/>
                <w:webHidden/>
              </w:rPr>
              <w:fldChar w:fldCharType="begin"/>
            </w:r>
            <w:r w:rsidRPr="00C45145">
              <w:rPr>
                <w:rFonts w:asciiTheme="majorHAnsi" w:hAnsiTheme="majorHAnsi"/>
                <w:noProof/>
                <w:webHidden/>
              </w:rPr>
              <w:instrText xml:space="preserve"> PAGEREF _Toc365532594 \h </w:instrText>
            </w:r>
            <w:r w:rsidRPr="00C45145">
              <w:rPr>
                <w:rFonts w:asciiTheme="majorHAnsi" w:hAnsiTheme="majorHAnsi"/>
                <w:noProof/>
                <w:webHidden/>
              </w:rPr>
            </w:r>
            <w:r w:rsidRPr="00C45145">
              <w:rPr>
                <w:rFonts w:asciiTheme="majorHAnsi" w:hAnsiTheme="majorHAnsi"/>
                <w:noProof/>
                <w:webHidden/>
              </w:rPr>
              <w:fldChar w:fldCharType="separate"/>
            </w:r>
            <w:r w:rsidRPr="00C45145">
              <w:rPr>
                <w:rFonts w:asciiTheme="majorHAnsi" w:hAnsiTheme="majorHAnsi"/>
                <w:noProof/>
                <w:webHidden/>
              </w:rPr>
              <w:t>3</w:t>
            </w:r>
            <w:r w:rsidRPr="00C45145">
              <w:rPr>
                <w:rFonts w:asciiTheme="majorHAnsi" w:hAnsiTheme="majorHAnsi"/>
                <w:noProof/>
                <w:webHidden/>
              </w:rPr>
              <w:fldChar w:fldCharType="end"/>
            </w:r>
          </w:hyperlink>
        </w:p>
        <w:p w:rsidR="00C45145" w:rsidRPr="00C45145" w:rsidRDefault="00C45145">
          <w:pPr>
            <w:pStyle w:val="TOC2"/>
            <w:tabs>
              <w:tab w:val="left" w:pos="660"/>
              <w:tab w:val="right" w:leader="dot" w:pos="9350"/>
            </w:tabs>
            <w:rPr>
              <w:rFonts w:asciiTheme="majorHAnsi" w:hAnsiTheme="majorHAnsi"/>
              <w:noProof/>
            </w:rPr>
          </w:pPr>
          <w:hyperlink w:anchor="_Toc365532595" w:history="1">
            <w:r w:rsidRPr="00C45145">
              <w:rPr>
                <w:rStyle w:val="Hyperlink"/>
                <w:rFonts w:asciiTheme="majorHAnsi" w:hAnsiTheme="majorHAnsi"/>
                <w:noProof/>
              </w:rPr>
              <w:t>B.</w:t>
            </w:r>
            <w:r w:rsidRPr="00C45145">
              <w:rPr>
                <w:rFonts w:asciiTheme="majorHAnsi" w:hAnsiTheme="majorHAnsi"/>
                <w:noProof/>
              </w:rPr>
              <w:tab/>
            </w:r>
            <w:r w:rsidRPr="00C45145">
              <w:rPr>
                <w:rStyle w:val="Hyperlink"/>
                <w:rFonts w:asciiTheme="majorHAnsi" w:hAnsiTheme="majorHAnsi"/>
                <w:noProof/>
              </w:rPr>
              <w:t>Student Learning Outcomes and Assessment Measures</w:t>
            </w:r>
            <w:r w:rsidRPr="00C45145">
              <w:rPr>
                <w:rFonts w:asciiTheme="majorHAnsi" w:hAnsiTheme="majorHAnsi"/>
                <w:noProof/>
                <w:webHidden/>
              </w:rPr>
              <w:tab/>
            </w:r>
            <w:r w:rsidRPr="00C45145">
              <w:rPr>
                <w:rFonts w:asciiTheme="majorHAnsi" w:hAnsiTheme="majorHAnsi"/>
                <w:noProof/>
                <w:webHidden/>
              </w:rPr>
              <w:fldChar w:fldCharType="begin"/>
            </w:r>
            <w:r w:rsidRPr="00C45145">
              <w:rPr>
                <w:rFonts w:asciiTheme="majorHAnsi" w:hAnsiTheme="majorHAnsi"/>
                <w:noProof/>
                <w:webHidden/>
              </w:rPr>
              <w:instrText xml:space="preserve"> PAGEREF _Toc365532595 \h </w:instrText>
            </w:r>
            <w:r w:rsidRPr="00C45145">
              <w:rPr>
                <w:rFonts w:asciiTheme="majorHAnsi" w:hAnsiTheme="majorHAnsi"/>
                <w:noProof/>
                <w:webHidden/>
              </w:rPr>
            </w:r>
            <w:r w:rsidRPr="00C45145">
              <w:rPr>
                <w:rFonts w:asciiTheme="majorHAnsi" w:hAnsiTheme="majorHAnsi"/>
                <w:noProof/>
                <w:webHidden/>
              </w:rPr>
              <w:fldChar w:fldCharType="separate"/>
            </w:r>
            <w:r w:rsidRPr="00C45145">
              <w:rPr>
                <w:rFonts w:asciiTheme="majorHAnsi" w:hAnsiTheme="majorHAnsi"/>
                <w:noProof/>
                <w:webHidden/>
              </w:rPr>
              <w:t>4</w:t>
            </w:r>
            <w:r w:rsidRPr="00C45145">
              <w:rPr>
                <w:rFonts w:asciiTheme="majorHAnsi" w:hAnsiTheme="majorHAnsi"/>
                <w:noProof/>
                <w:webHidden/>
              </w:rPr>
              <w:fldChar w:fldCharType="end"/>
            </w:r>
          </w:hyperlink>
        </w:p>
        <w:p w:rsidR="00C45145" w:rsidRPr="00C45145" w:rsidRDefault="00C45145">
          <w:pPr>
            <w:pStyle w:val="TOC2"/>
            <w:tabs>
              <w:tab w:val="left" w:pos="660"/>
              <w:tab w:val="right" w:leader="dot" w:pos="9350"/>
            </w:tabs>
            <w:rPr>
              <w:rFonts w:asciiTheme="majorHAnsi" w:hAnsiTheme="majorHAnsi"/>
              <w:noProof/>
            </w:rPr>
          </w:pPr>
          <w:hyperlink w:anchor="_Toc365532596" w:history="1">
            <w:r w:rsidRPr="00C45145">
              <w:rPr>
                <w:rStyle w:val="Hyperlink"/>
                <w:rFonts w:asciiTheme="majorHAnsi" w:hAnsiTheme="majorHAnsi"/>
                <w:noProof/>
              </w:rPr>
              <w:t>C.</w:t>
            </w:r>
            <w:r w:rsidRPr="00C45145">
              <w:rPr>
                <w:rFonts w:asciiTheme="majorHAnsi" w:hAnsiTheme="majorHAnsi"/>
                <w:noProof/>
              </w:rPr>
              <w:tab/>
            </w:r>
            <w:r w:rsidRPr="00C45145">
              <w:rPr>
                <w:rStyle w:val="Hyperlink"/>
                <w:rFonts w:asciiTheme="majorHAnsi" w:hAnsiTheme="majorHAnsi"/>
                <w:noProof/>
              </w:rPr>
              <w:t>Research</w:t>
            </w:r>
            <w:r w:rsidRPr="00C45145">
              <w:rPr>
                <w:rFonts w:asciiTheme="majorHAnsi" w:hAnsiTheme="majorHAnsi"/>
                <w:noProof/>
                <w:webHidden/>
              </w:rPr>
              <w:tab/>
            </w:r>
            <w:r w:rsidRPr="00C45145">
              <w:rPr>
                <w:rFonts w:asciiTheme="majorHAnsi" w:hAnsiTheme="majorHAnsi"/>
                <w:noProof/>
                <w:webHidden/>
              </w:rPr>
              <w:fldChar w:fldCharType="begin"/>
            </w:r>
            <w:r w:rsidRPr="00C45145">
              <w:rPr>
                <w:rFonts w:asciiTheme="majorHAnsi" w:hAnsiTheme="majorHAnsi"/>
                <w:noProof/>
                <w:webHidden/>
              </w:rPr>
              <w:instrText xml:space="preserve"> PAGEREF _Toc365532596 \h </w:instrText>
            </w:r>
            <w:r w:rsidRPr="00C45145">
              <w:rPr>
                <w:rFonts w:asciiTheme="majorHAnsi" w:hAnsiTheme="majorHAnsi"/>
                <w:noProof/>
                <w:webHidden/>
              </w:rPr>
            </w:r>
            <w:r w:rsidRPr="00C45145">
              <w:rPr>
                <w:rFonts w:asciiTheme="majorHAnsi" w:hAnsiTheme="majorHAnsi"/>
                <w:noProof/>
                <w:webHidden/>
              </w:rPr>
              <w:fldChar w:fldCharType="separate"/>
            </w:r>
            <w:r w:rsidRPr="00C45145">
              <w:rPr>
                <w:rFonts w:asciiTheme="majorHAnsi" w:hAnsiTheme="majorHAnsi"/>
                <w:noProof/>
                <w:webHidden/>
              </w:rPr>
              <w:t>5</w:t>
            </w:r>
            <w:r w:rsidRPr="00C45145">
              <w:rPr>
                <w:rFonts w:asciiTheme="majorHAnsi" w:hAnsiTheme="majorHAnsi"/>
                <w:noProof/>
                <w:webHidden/>
              </w:rPr>
              <w:fldChar w:fldCharType="end"/>
            </w:r>
          </w:hyperlink>
        </w:p>
        <w:p w:rsidR="00C45145" w:rsidRPr="00C45145" w:rsidRDefault="00C45145">
          <w:pPr>
            <w:pStyle w:val="TOC2"/>
            <w:tabs>
              <w:tab w:val="left" w:pos="660"/>
              <w:tab w:val="right" w:leader="dot" w:pos="9350"/>
            </w:tabs>
            <w:rPr>
              <w:rFonts w:asciiTheme="majorHAnsi" w:hAnsiTheme="majorHAnsi"/>
              <w:noProof/>
            </w:rPr>
          </w:pPr>
          <w:hyperlink w:anchor="_Toc365532597" w:history="1">
            <w:r w:rsidRPr="00C45145">
              <w:rPr>
                <w:rStyle w:val="Hyperlink"/>
                <w:rFonts w:asciiTheme="majorHAnsi" w:hAnsiTheme="majorHAnsi"/>
                <w:noProof/>
              </w:rPr>
              <w:t>D.</w:t>
            </w:r>
            <w:r w:rsidRPr="00C45145">
              <w:rPr>
                <w:rFonts w:asciiTheme="majorHAnsi" w:hAnsiTheme="majorHAnsi"/>
                <w:noProof/>
              </w:rPr>
              <w:tab/>
            </w:r>
            <w:r w:rsidRPr="00C45145">
              <w:rPr>
                <w:rStyle w:val="Hyperlink"/>
                <w:rFonts w:asciiTheme="majorHAnsi" w:hAnsiTheme="majorHAnsi"/>
                <w:noProof/>
              </w:rPr>
              <w:t>Assessment Timeline</w:t>
            </w:r>
            <w:r w:rsidRPr="00C45145">
              <w:rPr>
                <w:rFonts w:asciiTheme="majorHAnsi" w:hAnsiTheme="majorHAnsi"/>
                <w:noProof/>
                <w:webHidden/>
              </w:rPr>
              <w:tab/>
            </w:r>
            <w:r w:rsidRPr="00C45145">
              <w:rPr>
                <w:rFonts w:asciiTheme="majorHAnsi" w:hAnsiTheme="majorHAnsi"/>
                <w:noProof/>
                <w:webHidden/>
              </w:rPr>
              <w:fldChar w:fldCharType="begin"/>
            </w:r>
            <w:r w:rsidRPr="00C45145">
              <w:rPr>
                <w:rFonts w:asciiTheme="majorHAnsi" w:hAnsiTheme="majorHAnsi"/>
                <w:noProof/>
                <w:webHidden/>
              </w:rPr>
              <w:instrText xml:space="preserve"> PAGEREF _Toc365532597 \h </w:instrText>
            </w:r>
            <w:r w:rsidRPr="00C45145">
              <w:rPr>
                <w:rFonts w:asciiTheme="majorHAnsi" w:hAnsiTheme="majorHAnsi"/>
                <w:noProof/>
                <w:webHidden/>
              </w:rPr>
            </w:r>
            <w:r w:rsidRPr="00C45145">
              <w:rPr>
                <w:rFonts w:asciiTheme="majorHAnsi" w:hAnsiTheme="majorHAnsi"/>
                <w:noProof/>
                <w:webHidden/>
              </w:rPr>
              <w:fldChar w:fldCharType="separate"/>
            </w:r>
            <w:r w:rsidRPr="00C45145">
              <w:rPr>
                <w:rFonts w:asciiTheme="majorHAnsi" w:hAnsiTheme="majorHAnsi"/>
                <w:noProof/>
                <w:webHidden/>
              </w:rPr>
              <w:t>5</w:t>
            </w:r>
            <w:r w:rsidRPr="00C45145">
              <w:rPr>
                <w:rFonts w:asciiTheme="majorHAnsi" w:hAnsiTheme="majorHAnsi"/>
                <w:noProof/>
                <w:webHidden/>
              </w:rPr>
              <w:fldChar w:fldCharType="end"/>
            </w:r>
          </w:hyperlink>
        </w:p>
        <w:p w:rsidR="00C45145" w:rsidRPr="00C45145" w:rsidRDefault="00C45145">
          <w:pPr>
            <w:pStyle w:val="TOC2"/>
            <w:tabs>
              <w:tab w:val="left" w:pos="660"/>
              <w:tab w:val="right" w:leader="dot" w:pos="9350"/>
            </w:tabs>
            <w:rPr>
              <w:rFonts w:asciiTheme="majorHAnsi" w:hAnsiTheme="majorHAnsi"/>
              <w:noProof/>
            </w:rPr>
          </w:pPr>
          <w:hyperlink w:anchor="_Toc365532598" w:history="1">
            <w:r w:rsidRPr="00C45145">
              <w:rPr>
                <w:rStyle w:val="Hyperlink"/>
                <w:rFonts w:asciiTheme="majorHAnsi" w:hAnsiTheme="majorHAnsi"/>
                <w:noProof/>
              </w:rPr>
              <w:t>E.</w:t>
            </w:r>
            <w:r w:rsidRPr="00C45145">
              <w:rPr>
                <w:rFonts w:asciiTheme="majorHAnsi" w:hAnsiTheme="majorHAnsi"/>
                <w:noProof/>
              </w:rPr>
              <w:tab/>
            </w:r>
            <w:r w:rsidRPr="00C45145">
              <w:rPr>
                <w:rStyle w:val="Hyperlink"/>
                <w:rFonts w:asciiTheme="majorHAnsi" w:hAnsiTheme="majorHAnsi"/>
                <w:noProof/>
              </w:rPr>
              <w:t>Assessment Cycle</w:t>
            </w:r>
            <w:r w:rsidRPr="00C45145">
              <w:rPr>
                <w:rFonts w:asciiTheme="majorHAnsi" w:hAnsiTheme="majorHAnsi"/>
                <w:noProof/>
                <w:webHidden/>
              </w:rPr>
              <w:tab/>
            </w:r>
            <w:r w:rsidRPr="00C45145">
              <w:rPr>
                <w:rFonts w:asciiTheme="majorHAnsi" w:hAnsiTheme="majorHAnsi"/>
                <w:noProof/>
                <w:webHidden/>
              </w:rPr>
              <w:fldChar w:fldCharType="begin"/>
            </w:r>
            <w:r w:rsidRPr="00C45145">
              <w:rPr>
                <w:rFonts w:asciiTheme="majorHAnsi" w:hAnsiTheme="majorHAnsi"/>
                <w:noProof/>
                <w:webHidden/>
              </w:rPr>
              <w:instrText xml:space="preserve"> PAGEREF _Toc365532598 \h </w:instrText>
            </w:r>
            <w:r w:rsidRPr="00C45145">
              <w:rPr>
                <w:rFonts w:asciiTheme="majorHAnsi" w:hAnsiTheme="majorHAnsi"/>
                <w:noProof/>
                <w:webHidden/>
              </w:rPr>
            </w:r>
            <w:r w:rsidRPr="00C45145">
              <w:rPr>
                <w:rFonts w:asciiTheme="majorHAnsi" w:hAnsiTheme="majorHAnsi"/>
                <w:noProof/>
                <w:webHidden/>
              </w:rPr>
              <w:fldChar w:fldCharType="separate"/>
            </w:r>
            <w:r w:rsidRPr="00C45145">
              <w:rPr>
                <w:rFonts w:asciiTheme="majorHAnsi" w:hAnsiTheme="majorHAnsi"/>
                <w:noProof/>
                <w:webHidden/>
              </w:rPr>
              <w:t>6</w:t>
            </w:r>
            <w:r w:rsidRPr="00C45145">
              <w:rPr>
                <w:rFonts w:asciiTheme="majorHAnsi" w:hAnsiTheme="majorHAnsi"/>
                <w:noProof/>
                <w:webHidden/>
              </w:rPr>
              <w:fldChar w:fldCharType="end"/>
            </w:r>
          </w:hyperlink>
        </w:p>
        <w:p w:rsidR="00C45145" w:rsidRPr="00C45145" w:rsidRDefault="00C45145">
          <w:pPr>
            <w:pStyle w:val="TOC2"/>
            <w:tabs>
              <w:tab w:val="left" w:pos="660"/>
              <w:tab w:val="right" w:leader="dot" w:pos="9350"/>
            </w:tabs>
            <w:rPr>
              <w:rFonts w:asciiTheme="majorHAnsi" w:hAnsiTheme="majorHAnsi"/>
              <w:noProof/>
            </w:rPr>
          </w:pPr>
          <w:hyperlink w:anchor="_Toc365532599" w:history="1">
            <w:r w:rsidRPr="00C45145">
              <w:rPr>
                <w:rStyle w:val="Hyperlink"/>
                <w:rFonts w:asciiTheme="majorHAnsi" w:hAnsiTheme="majorHAnsi"/>
                <w:noProof/>
              </w:rPr>
              <w:t>F.</w:t>
            </w:r>
            <w:r w:rsidRPr="00C45145">
              <w:rPr>
                <w:rFonts w:asciiTheme="majorHAnsi" w:hAnsiTheme="majorHAnsi"/>
                <w:noProof/>
              </w:rPr>
              <w:tab/>
            </w:r>
            <w:r w:rsidRPr="00C45145">
              <w:rPr>
                <w:rStyle w:val="Hyperlink"/>
                <w:rFonts w:asciiTheme="majorHAnsi" w:hAnsiTheme="majorHAnsi"/>
                <w:noProof/>
              </w:rPr>
              <w:t>Measurement Tools</w:t>
            </w:r>
            <w:r w:rsidRPr="00C45145">
              <w:rPr>
                <w:rFonts w:asciiTheme="majorHAnsi" w:hAnsiTheme="majorHAnsi"/>
                <w:noProof/>
                <w:webHidden/>
              </w:rPr>
              <w:tab/>
            </w:r>
            <w:r w:rsidRPr="00C45145">
              <w:rPr>
                <w:rFonts w:asciiTheme="majorHAnsi" w:hAnsiTheme="majorHAnsi"/>
                <w:noProof/>
                <w:webHidden/>
              </w:rPr>
              <w:fldChar w:fldCharType="begin"/>
            </w:r>
            <w:r w:rsidRPr="00C45145">
              <w:rPr>
                <w:rFonts w:asciiTheme="majorHAnsi" w:hAnsiTheme="majorHAnsi"/>
                <w:noProof/>
                <w:webHidden/>
              </w:rPr>
              <w:instrText xml:space="preserve"> PAGEREF _Toc365532599 \h </w:instrText>
            </w:r>
            <w:r w:rsidRPr="00C45145">
              <w:rPr>
                <w:rFonts w:asciiTheme="majorHAnsi" w:hAnsiTheme="majorHAnsi"/>
                <w:noProof/>
                <w:webHidden/>
              </w:rPr>
            </w:r>
            <w:r w:rsidRPr="00C45145">
              <w:rPr>
                <w:rFonts w:asciiTheme="majorHAnsi" w:hAnsiTheme="majorHAnsi"/>
                <w:noProof/>
                <w:webHidden/>
              </w:rPr>
              <w:fldChar w:fldCharType="separate"/>
            </w:r>
            <w:r w:rsidRPr="00C45145">
              <w:rPr>
                <w:rFonts w:asciiTheme="majorHAnsi" w:hAnsiTheme="majorHAnsi"/>
                <w:noProof/>
                <w:webHidden/>
              </w:rPr>
              <w:t>6</w:t>
            </w:r>
            <w:r w:rsidRPr="00C45145">
              <w:rPr>
                <w:rFonts w:asciiTheme="majorHAnsi" w:hAnsiTheme="majorHAnsi"/>
                <w:noProof/>
                <w:webHidden/>
              </w:rPr>
              <w:fldChar w:fldCharType="end"/>
            </w:r>
          </w:hyperlink>
        </w:p>
        <w:p w:rsidR="00C45145" w:rsidRPr="00C45145" w:rsidRDefault="00C45145">
          <w:pPr>
            <w:pStyle w:val="TOC2"/>
            <w:tabs>
              <w:tab w:val="right" w:leader="dot" w:pos="9350"/>
            </w:tabs>
            <w:rPr>
              <w:rFonts w:asciiTheme="majorHAnsi" w:hAnsiTheme="majorHAnsi"/>
              <w:noProof/>
            </w:rPr>
          </w:pPr>
          <w:hyperlink w:anchor="_Toc365532600" w:history="1">
            <w:r w:rsidRPr="00C45145">
              <w:rPr>
                <w:rStyle w:val="Hyperlink"/>
                <w:rFonts w:asciiTheme="majorHAnsi" w:hAnsiTheme="majorHAnsi"/>
                <w:noProof/>
              </w:rPr>
              <w:t>Figure 1: Sample Rubric</w:t>
            </w:r>
            <w:r w:rsidRPr="00C45145">
              <w:rPr>
                <w:rFonts w:asciiTheme="majorHAnsi" w:hAnsiTheme="majorHAnsi"/>
                <w:noProof/>
                <w:webHidden/>
              </w:rPr>
              <w:tab/>
            </w:r>
            <w:r w:rsidRPr="00C45145">
              <w:rPr>
                <w:rFonts w:asciiTheme="majorHAnsi" w:hAnsiTheme="majorHAnsi"/>
                <w:noProof/>
                <w:webHidden/>
              </w:rPr>
              <w:fldChar w:fldCharType="begin"/>
            </w:r>
            <w:r w:rsidRPr="00C45145">
              <w:rPr>
                <w:rFonts w:asciiTheme="majorHAnsi" w:hAnsiTheme="majorHAnsi"/>
                <w:noProof/>
                <w:webHidden/>
              </w:rPr>
              <w:instrText xml:space="preserve"> PAGEREF _Toc365532600 \h </w:instrText>
            </w:r>
            <w:r w:rsidRPr="00C45145">
              <w:rPr>
                <w:rFonts w:asciiTheme="majorHAnsi" w:hAnsiTheme="majorHAnsi"/>
                <w:noProof/>
                <w:webHidden/>
              </w:rPr>
            </w:r>
            <w:r w:rsidRPr="00C45145">
              <w:rPr>
                <w:rFonts w:asciiTheme="majorHAnsi" w:hAnsiTheme="majorHAnsi"/>
                <w:noProof/>
                <w:webHidden/>
              </w:rPr>
              <w:fldChar w:fldCharType="separate"/>
            </w:r>
            <w:r w:rsidRPr="00C45145">
              <w:rPr>
                <w:rFonts w:asciiTheme="majorHAnsi" w:hAnsiTheme="majorHAnsi"/>
                <w:noProof/>
                <w:webHidden/>
              </w:rPr>
              <w:t>7</w:t>
            </w:r>
            <w:r w:rsidRPr="00C45145">
              <w:rPr>
                <w:rFonts w:asciiTheme="majorHAnsi" w:hAnsiTheme="majorHAnsi"/>
                <w:noProof/>
                <w:webHidden/>
              </w:rPr>
              <w:fldChar w:fldCharType="end"/>
            </w:r>
          </w:hyperlink>
        </w:p>
        <w:p w:rsidR="00C45145" w:rsidRPr="00C45145" w:rsidRDefault="00C45145">
          <w:pPr>
            <w:pStyle w:val="TOC2"/>
            <w:tabs>
              <w:tab w:val="left" w:pos="660"/>
              <w:tab w:val="right" w:leader="dot" w:pos="9350"/>
            </w:tabs>
            <w:rPr>
              <w:rFonts w:asciiTheme="majorHAnsi" w:hAnsiTheme="majorHAnsi"/>
              <w:noProof/>
            </w:rPr>
          </w:pPr>
          <w:hyperlink w:anchor="_Toc365532601" w:history="1">
            <w:r w:rsidRPr="00C45145">
              <w:rPr>
                <w:rStyle w:val="Hyperlink"/>
                <w:rFonts w:asciiTheme="majorHAnsi" w:hAnsiTheme="majorHAnsi"/>
                <w:noProof/>
              </w:rPr>
              <w:t>G.</w:t>
            </w:r>
            <w:r w:rsidRPr="00C45145">
              <w:rPr>
                <w:rFonts w:asciiTheme="majorHAnsi" w:hAnsiTheme="majorHAnsi"/>
                <w:noProof/>
              </w:rPr>
              <w:tab/>
            </w:r>
            <w:r w:rsidRPr="00C45145">
              <w:rPr>
                <w:rStyle w:val="Hyperlink"/>
                <w:rFonts w:asciiTheme="majorHAnsi" w:hAnsiTheme="majorHAnsi"/>
                <w:noProof/>
              </w:rPr>
              <w:t>Assessment Oversight</w:t>
            </w:r>
            <w:r w:rsidRPr="00C45145">
              <w:rPr>
                <w:rFonts w:asciiTheme="majorHAnsi" w:hAnsiTheme="majorHAnsi"/>
                <w:noProof/>
                <w:webHidden/>
              </w:rPr>
              <w:tab/>
            </w:r>
            <w:r w:rsidRPr="00C45145">
              <w:rPr>
                <w:rFonts w:asciiTheme="majorHAnsi" w:hAnsiTheme="majorHAnsi"/>
                <w:noProof/>
                <w:webHidden/>
              </w:rPr>
              <w:fldChar w:fldCharType="begin"/>
            </w:r>
            <w:r w:rsidRPr="00C45145">
              <w:rPr>
                <w:rFonts w:asciiTheme="majorHAnsi" w:hAnsiTheme="majorHAnsi"/>
                <w:noProof/>
                <w:webHidden/>
              </w:rPr>
              <w:instrText xml:space="preserve"> PAGEREF _Toc365532601 \h </w:instrText>
            </w:r>
            <w:r w:rsidRPr="00C45145">
              <w:rPr>
                <w:rFonts w:asciiTheme="majorHAnsi" w:hAnsiTheme="majorHAnsi"/>
                <w:noProof/>
                <w:webHidden/>
              </w:rPr>
            </w:r>
            <w:r w:rsidRPr="00C45145">
              <w:rPr>
                <w:rFonts w:asciiTheme="majorHAnsi" w:hAnsiTheme="majorHAnsi"/>
                <w:noProof/>
                <w:webHidden/>
              </w:rPr>
              <w:fldChar w:fldCharType="separate"/>
            </w:r>
            <w:r w:rsidRPr="00C45145">
              <w:rPr>
                <w:rFonts w:asciiTheme="majorHAnsi" w:hAnsiTheme="majorHAnsi"/>
                <w:noProof/>
                <w:webHidden/>
              </w:rPr>
              <w:t>9</w:t>
            </w:r>
            <w:r w:rsidRPr="00C45145">
              <w:rPr>
                <w:rFonts w:asciiTheme="majorHAnsi" w:hAnsiTheme="majorHAnsi"/>
                <w:noProof/>
                <w:webHidden/>
              </w:rPr>
              <w:fldChar w:fldCharType="end"/>
            </w:r>
          </w:hyperlink>
        </w:p>
        <w:p w:rsidR="00C45145" w:rsidRPr="00C45145" w:rsidRDefault="00C45145">
          <w:pPr>
            <w:pStyle w:val="TOC2"/>
            <w:tabs>
              <w:tab w:val="right" w:leader="dot" w:pos="9350"/>
            </w:tabs>
            <w:rPr>
              <w:rFonts w:asciiTheme="majorHAnsi" w:hAnsiTheme="majorHAnsi"/>
              <w:noProof/>
            </w:rPr>
          </w:pPr>
          <w:hyperlink w:anchor="_Toc365532602" w:history="1">
            <w:r w:rsidRPr="00C45145">
              <w:rPr>
                <w:rStyle w:val="Hyperlink"/>
                <w:rFonts w:asciiTheme="majorHAnsi" w:hAnsiTheme="majorHAnsi"/>
                <w:noProof/>
              </w:rPr>
              <w:t>Figure 2: University of Florida Graduate/Professional Program Assessment Plan Review Rubric</w:t>
            </w:r>
            <w:r w:rsidRPr="00C45145">
              <w:rPr>
                <w:rFonts w:asciiTheme="majorHAnsi" w:hAnsiTheme="majorHAnsi"/>
                <w:noProof/>
                <w:webHidden/>
              </w:rPr>
              <w:tab/>
            </w:r>
            <w:r w:rsidRPr="00C45145">
              <w:rPr>
                <w:rFonts w:asciiTheme="majorHAnsi" w:hAnsiTheme="majorHAnsi"/>
                <w:noProof/>
                <w:webHidden/>
              </w:rPr>
              <w:fldChar w:fldCharType="begin"/>
            </w:r>
            <w:r w:rsidRPr="00C45145">
              <w:rPr>
                <w:rFonts w:asciiTheme="majorHAnsi" w:hAnsiTheme="majorHAnsi"/>
                <w:noProof/>
                <w:webHidden/>
              </w:rPr>
              <w:instrText xml:space="preserve"> PAGEREF _Toc365532602 \h </w:instrText>
            </w:r>
            <w:r w:rsidRPr="00C45145">
              <w:rPr>
                <w:rFonts w:asciiTheme="majorHAnsi" w:hAnsiTheme="majorHAnsi"/>
                <w:noProof/>
                <w:webHidden/>
              </w:rPr>
            </w:r>
            <w:r w:rsidRPr="00C45145">
              <w:rPr>
                <w:rFonts w:asciiTheme="majorHAnsi" w:hAnsiTheme="majorHAnsi"/>
                <w:noProof/>
                <w:webHidden/>
              </w:rPr>
              <w:fldChar w:fldCharType="separate"/>
            </w:r>
            <w:r w:rsidRPr="00C45145">
              <w:rPr>
                <w:rFonts w:asciiTheme="majorHAnsi" w:hAnsiTheme="majorHAnsi"/>
                <w:noProof/>
                <w:webHidden/>
              </w:rPr>
              <w:t>10</w:t>
            </w:r>
            <w:r w:rsidRPr="00C45145">
              <w:rPr>
                <w:rFonts w:asciiTheme="majorHAnsi" w:hAnsiTheme="majorHAnsi"/>
                <w:noProof/>
                <w:webHidden/>
              </w:rPr>
              <w:fldChar w:fldCharType="end"/>
            </w:r>
          </w:hyperlink>
        </w:p>
        <w:p w:rsidR="00326A74" w:rsidRPr="00C45145" w:rsidRDefault="0056580A">
          <w:pPr>
            <w:rPr>
              <w:rFonts w:asciiTheme="majorHAnsi" w:hAnsiTheme="majorHAnsi"/>
            </w:rPr>
          </w:pPr>
          <w:r w:rsidRPr="00C45145">
            <w:rPr>
              <w:rFonts w:asciiTheme="majorHAnsi" w:hAnsiTheme="majorHAnsi"/>
              <w:b/>
              <w:bCs/>
              <w:noProof/>
            </w:rPr>
            <w:fldChar w:fldCharType="end"/>
          </w:r>
        </w:p>
      </w:sdtContent>
    </w:sdt>
    <w:bookmarkEnd w:id="1"/>
    <w:p w:rsidR="00326A74" w:rsidRPr="00B942E2" w:rsidRDefault="00326A74">
      <w:pPr>
        <w:rPr>
          <w:rFonts w:asciiTheme="majorHAnsi" w:eastAsia="Times New Roman" w:hAnsiTheme="majorHAnsi" w:cstheme="majorBidi"/>
          <w:b/>
          <w:bCs/>
          <w:color w:val="365F91" w:themeColor="accent1" w:themeShade="BF"/>
          <w:sz w:val="28"/>
          <w:szCs w:val="28"/>
        </w:rPr>
      </w:pPr>
      <w:r w:rsidRPr="00B942E2">
        <w:rPr>
          <w:rFonts w:asciiTheme="majorHAnsi" w:eastAsia="Times New Roman" w:hAnsiTheme="majorHAnsi" w:cstheme="majorBidi"/>
          <w:b/>
          <w:bCs/>
          <w:color w:val="365F91" w:themeColor="accent1" w:themeShade="BF"/>
          <w:sz w:val="28"/>
          <w:szCs w:val="28"/>
        </w:rPr>
        <w:br w:type="page"/>
      </w:r>
    </w:p>
    <w:p w:rsidR="002D2C91" w:rsidRPr="00B942E2" w:rsidRDefault="00C45145" w:rsidP="00B942E2">
      <w:pPr>
        <w:pStyle w:val="Heading1"/>
        <w:jc w:val="center"/>
        <w:rPr>
          <w:rFonts w:eastAsia="Times New Roman"/>
        </w:rPr>
      </w:pPr>
      <w:bookmarkStart w:id="2" w:name="_Toc365532593"/>
      <w:bookmarkEnd w:id="0"/>
      <w:r>
        <w:rPr>
          <w:rFonts w:eastAsia="Times New Roman"/>
        </w:rPr>
        <w:lastRenderedPageBreak/>
        <w:t xml:space="preserve">2012-13 </w:t>
      </w:r>
      <w:r w:rsidR="002D2C91" w:rsidRPr="00B942E2">
        <w:rPr>
          <w:rFonts w:eastAsia="Times New Roman"/>
        </w:rPr>
        <w:t>Academic Assessment Plan</w:t>
      </w:r>
      <w:bookmarkStart w:id="3" w:name="_Toc332178031"/>
      <w:r w:rsidR="003468EE">
        <w:rPr>
          <w:rFonts w:eastAsia="Times New Roman"/>
        </w:rPr>
        <w:t xml:space="preserve"> </w:t>
      </w:r>
      <w:bookmarkEnd w:id="3"/>
      <w:r w:rsidR="00A934D1">
        <w:rPr>
          <w:rFonts w:eastAsia="Times New Roman"/>
        </w:rPr>
        <w:t>Ph.D. in Agricultural and Biological Engineering</w:t>
      </w:r>
      <w:bookmarkEnd w:id="2"/>
    </w:p>
    <w:p w:rsidR="002D2C91" w:rsidRPr="00B942E2" w:rsidRDefault="002D2C91" w:rsidP="00B942E2">
      <w:pPr>
        <w:jc w:val="center"/>
        <w:rPr>
          <w:rFonts w:asciiTheme="majorHAnsi" w:hAnsiTheme="majorHAnsi"/>
        </w:rPr>
      </w:pPr>
      <w:bookmarkStart w:id="4" w:name="_Toc332178032"/>
      <w:r w:rsidRPr="00B942E2">
        <w:rPr>
          <w:rFonts w:asciiTheme="majorHAnsi" w:hAnsiTheme="majorHAnsi"/>
        </w:rPr>
        <w:t xml:space="preserve">College </w:t>
      </w:r>
      <w:bookmarkEnd w:id="4"/>
      <w:r w:rsidR="00A82725">
        <w:rPr>
          <w:rFonts w:asciiTheme="majorHAnsi" w:hAnsiTheme="majorHAnsi"/>
        </w:rPr>
        <w:t>of Engineering</w:t>
      </w:r>
    </w:p>
    <w:p w:rsidR="002D2C91" w:rsidRPr="00B942E2" w:rsidRDefault="002D2C91" w:rsidP="002D2C91">
      <w:pPr>
        <w:spacing w:after="0" w:line="240" w:lineRule="auto"/>
        <w:jc w:val="center"/>
        <w:rPr>
          <w:rFonts w:asciiTheme="majorHAnsi" w:hAnsiTheme="majorHAnsi"/>
        </w:rPr>
      </w:pPr>
    </w:p>
    <w:p w:rsidR="002D2C91" w:rsidRPr="00B942E2" w:rsidRDefault="002D2C91" w:rsidP="0056112B">
      <w:pPr>
        <w:pStyle w:val="Heading2"/>
        <w:numPr>
          <w:ilvl w:val="0"/>
          <w:numId w:val="1"/>
        </w:numPr>
      </w:pPr>
      <w:bookmarkStart w:id="5" w:name="_Toc332178033"/>
      <w:bookmarkStart w:id="6" w:name="_Toc365532594"/>
      <w:r w:rsidRPr="00B942E2">
        <w:t>Mission</w:t>
      </w:r>
      <w:bookmarkEnd w:id="5"/>
      <w:bookmarkEnd w:id="6"/>
    </w:p>
    <w:p w:rsidR="00E80C9B" w:rsidRDefault="00E80C9B" w:rsidP="002D2C91">
      <w:pPr>
        <w:tabs>
          <w:tab w:val="left" w:pos="4423"/>
        </w:tabs>
        <w:spacing w:after="0" w:line="240" w:lineRule="auto"/>
        <w:rPr>
          <w:rFonts w:asciiTheme="majorHAnsi" w:hAnsiTheme="majorHAnsi"/>
        </w:rPr>
      </w:pPr>
    </w:p>
    <w:p w:rsidR="00072FA7" w:rsidRPr="00346479" w:rsidRDefault="00072FA7" w:rsidP="00C45145">
      <w:pPr>
        <w:tabs>
          <w:tab w:val="left" w:pos="4423"/>
        </w:tabs>
        <w:spacing w:after="0" w:line="240" w:lineRule="auto"/>
        <w:rPr>
          <w:rFonts w:ascii="Cambria" w:hAnsi="Cambria"/>
          <w:bCs/>
        </w:rPr>
      </w:pPr>
      <w:r w:rsidRPr="00346479">
        <w:rPr>
          <w:rFonts w:ascii="Cambria" w:hAnsi="Cambria"/>
          <w:bCs/>
        </w:rPr>
        <w:t>The mission of the Agricultural and Biological Engineering Department is to develop professionals, create and disseminate knowledge, and promote the application of engineering, science and management principles to meet societal needs with respect to agricultural, biological and land and water resource systems. </w:t>
      </w:r>
    </w:p>
    <w:p w:rsidR="00072FA7" w:rsidRPr="00346479" w:rsidRDefault="00072FA7" w:rsidP="00C45145">
      <w:pPr>
        <w:tabs>
          <w:tab w:val="left" w:pos="4423"/>
        </w:tabs>
        <w:spacing w:after="0" w:line="240" w:lineRule="auto"/>
        <w:rPr>
          <w:rFonts w:ascii="Cambria" w:hAnsi="Cambria"/>
          <w:bCs/>
        </w:rPr>
      </w:pPr>
    </w:p>
    <w:p w:rsidR="00072FA7" w:rsidRPr="00346479" w:rsidRDefault="00072FA7" w:rsidP="00C45145">
      <w:pPr>
        <w:tabs>
          <w:tab w:val="left" w:pos="4423"/>
        </w:tabs>
        <w:spacing w:after="0" w:line="240" w:lineRule="auto"/>
        <w:rPr>
          <w:rFonts w:ascii="Cambria" w:hAnsi="Cambria"/>
          <w:bCs/>
        </w:rPr>
      </w:pPr>
      <w:r w:rsidRPr="00346479">
        <w:rPr>
          <w:rFonts w:ascii="Cambria" w:hAnsi="Cambria"/>
          <w:bCs/>
        </w:rPr>
        <w:t>The graduate program in Agricultural and Biological Engineering supports the missions of the college and university to serve the nation’s and state’s critical needs by contributing to a well-qualified and broadly diverse citizenry, leadership and workforce through graduate education and to expand our understanding of the natural world, the intellect and the senses through graduate student research.</w:t>
      </w:r>
    </w:p>
    <w:p w:rsidR="00C45145" w:rsidRDefault="00C45145" w:rsidP="00C45145">
      <w:pPr>
        <w:tabs>
          <w:tab w:val="left" w:pos="4423"/>
        </w:tabs>
        <w:spacing w:after="0" w:line="240" w:lineRule="auto"/>
        <w:rPr>
          <w:rFonts w:asciiTheme="majorHAnsi" w:hAnsiTheme="majorHAnsi"/>
        </w:rPr>
        <w:sectPr w:rsidR="00C45145">
          <w:footerReference w:type="default" r:id="rId10"/>
          <w:footerReference w:type="first" r:id="rId11"/>
          <w:pgSz w:w="12240" w:h="15840"/>
          <w:pgMar w:top="1440" w:right="1440" w:bottom="1440" w:left="1440" w:header="720" w:footer="720" w:gutter="0"/>
          <w:cols w:space="720"/>
          <w:titlePg/>
          <w:docGrid w:linePitch="360"/>
        </w:sectPr>
      </w:pPr>
    </w:p>
    <w:p w:rsidR="002D2C91" w:rsidRPr="00B942E2" w:rsidRDefault="002D2C91" w:rsidP="0056112B">
      <w:pPr>
        <w:pStyle w:val="Heading2"/>
        <w:numPr>
          <w:ilvl w:val="0"/>
          <w:numId w:val="1"/>
        </w:numPr>
      </w:pPr>
      <w:bookmarkStart w:id="7" w:name="_Toc332178034"/>
      <w:bookmarkStart w:id="8" w:name="_Toc365532595"/>
      <w:r w:rsidRPr="00B942E2">
        <w:lastRenderedPageBreak/>
        <w:t>Student Learning Outcomes and Assessment Measures</w:t>
      </w:r>
      <w:bookmarkEnd w:id="7"/>
      <w:bookmarkEnd w:id="8"/>
    </w:p>
    <w:p w:rsidR="002D2C91" w:rsidRPr="00B942E2" w:rsidRDefault="002D2C91" w:rsidP="002D2C91">
      <w:pPr>
        <w:rPr>
          <w:rFonts w:asciiTheme="majorHAnsi" w:hAnsiTheme="majorHAnsi"/>
        </w:rPr>
      </w:pPr>
      <w:r w:rsidRPr="00B942E2">
        <w:rPr>
          <w:rFonts w:asciiTheme="majorHAnsi" w:hAnsiTheme="majorHAnsi"/>
        </w:rPr>
        <w:tab/>
      </w:r>
    </w:p>
    <w:tbl>
      <w:tblPr>
        <w:tblW w:w="10553" w:type="dxa"/>
        <w:jc w:val="center"/>
        <w:tblInd w:w="85" w:type="dxa"/>
        <w:tblLook w:val="04A0" w:firstRow="1" w:lastRow="0" w:firstColumn="1" w:lastColumn="0" w:noHBand="0" w:noVBand="1"/>
      </w:tblPr>
      <w:tblGrid>
        <w:gridCol w:w="1380"/>
        <w:gridCol w:w="2907"/>
        <w:gridCol w:w="5130"/>
        <w:gridCol w:w="1136"/>
      </w:tblGrid>
      <w:tr w:rsidR="00E80C9B" w:rsidRPr="00C45145" w:rsidTr="00C45145">
        <w:trPr>
          <w:trHeight w:val="720"/>
          <w:jc w:val="center"/>
        </w:trPr>
        <w:tc>
          <w:tcPr>
            <w:tcW w:w="1380" w:type="dxa"/>
            <w:tcBorders>
              <w:top w:val="double" w:sz="6" w:space="0" w:color="3F3F3F"/>
              <w:left w:val="double" w:sz="6" w:space="0" w:color="3F3F3F"/>
              <w:bottom w:val="double" w:sz="6" w:space="0" w:color="3F3F3F"/>
              <w:right w:val="double" w:sz="6" w:space="0" w:color="3F3F3F"/>
            </w:tcBorders>
            <w:shd w:val="clear" w:color="auto" w:fill="D9D9D9" w:themeFill="background1" w:themeFillShade="D9"/>
            <w:noWrap/>
            <w:vAlign w:val="center"/>
          </w:tcPr>
          <w:p w:rsidR="00E80C9B" w:rsidRPr="00C45145" w:rsidRDefault="00E80C9B" w:rsidP="00E80C9B">
            <w:pPr>
              <w:spacing w:after="0" w:line="240" w:lineRule="auto"/>
              <w:jc w:val="center"/>
              <w:rPr>
                <w:rFonts w:asciiTheme="majorHAnsi" w:eastAsia="Times New Roman" w:hAnsiTheme="majorHAnsi" w:cs="Calibri"/>
                <w:b/>
                <w:color w:val="000000"/>
              </w:rPr>
            </w:pPr>
            <w:r w:rsidRPr="00C45145">
              <w:rPr>
                <w:rFonts w:asciiTheme="majorHAnsi" w:eastAsia="Times New Roman" w:hAnsiTheme="majorHAnsi" w:cs="Calibri"/>
                <w:b/>
                <w:color w:val="000000"/>
              </w:rPr>
              <w:t>SLO Type</w:t>
            </w:r>
          </w:p>
        </w:tc>
        <w:tc>
          <w:tcPr>
            <w:tcW w:w="2907" w:type="dxa"/>
            <w:tcBorders>
              <w:top w:val="double" w:sz="6" w:space="0" w:color="3F3F3F"/>
              <w:left w:val="nil"/>
              <w:bottom w:val="double" w:sz="6" w:space="0" w:color="3F3F3F"/>
              <w:right w:val="double" w:sz="6" w:space="0" w:color="3F3F3F"/>
            </w:tcBorders>
            <w:shd w:val="clear" w:color="auto" w:fill="D9D9D9" w:themeFill="background1" w:themeFillShade="D9"/>
            <w:vAlign w:val="center"/>
          </w:tcPr>
          <w:p w:rsidR="00E80C9B" w:rsidRPr="00C45145" w:rsidRDefault="00E80C9B" w:rsidP="00E80C9B">
            <w:pPr>
              <w:spacing w:after="0" w:line="240" w:lineRule="auto"/>
              <w:jc w:val="center"/>
              <w:rPr>
                <w:rFonts w:asciiTheme="majorHAnsi" w:eastAsia="Times New Roman" w:hAnsiTheme="majorHAnsi" w:cs="Calibri"/>
                <w:b/>
                <w:color w:val="000000"/>
              </w:rPr>
            </w:pPr>
            <w:r w:rsidRPr="00C45145">
              <w:rPr>
                <w:rFonts w:asciiTheme="majorHAnsi" w:eastAsia="Times New Roman" w:hAnsiTheme="majorHAnsi" w:cs="Calibri"/>
                <w:b/>
                <w:color w:val="000000"/>
              </w:rPr>
              <w:t>Student Learning Outcome</w:t>
            </w:r>
          </w:p>
        </w:tc>
        <w:tc>
          <w:tcPr>
            <w:tcW w:w="5130" w:type="dxa"/>
            <w:tcBorders>
              <w:top w:val="double" w:sz="6" w:space="0" w:color="3F3F3F"/>
              <w:left w:val="nil"/>
              <w:bottom w:val="double" w:sz="6" w:space="0" w:color="3F3F3F"/>
              <w:right w:val="double" w:sz="6" w:space="0" w:color="3F3F3F"/>
            </w:tcBorders>
            <w:shd w:val="clear" w:color="auto" w:fill="D9D9D9" w:themeFill="background1" w:themeFillShade="D9"/>
            <w:vAlign w:val="center"/>
          </w:tcPr>
          <w:p w:rsidR="00E80C9B" w:rsidRPr="00C45145" w:rsidRDefault="00E80C9B" w:rsidP="00E80C9B">
            <w:pPr>
              <w:spacing w:after="0" w:line="240" w:lineRule="auto"/>
              <w:jc w:val="center"/>
              <w:rPr>
                <w:rFonts w:asciiTheme="majorHAnsi" w:eastAsia="Times New Roman" w:hAnsiTheme="majorHAnsi" w:cs="Calibri"/>
                <w:b/>
                <w:color w:val="000000"/>
              </w:rPr>
            </w:pPr>
            <w:r w:rsidRPr="00C45145">
              <w:rPr>
                <w:rFonts w:asciiTheme="majorHAnsi" w:eastAsia="Times New Roman" w:hAnsiTheme="majorHAnsi" w:cs="Calibri"/>
                <w:b/>
                <w:color w:val="000000"/>
              </w:rPr>
              <w:t>Assessment Method</w:t>
            </w:r>
          </w:p>
        </w:tc>
        <w:tc>
          <w:tcPr>
            <w:tcW w:w="1136" w:type="dxa"/>
            <w:tcBorders>
              <w:top w:val="double" w:sz="6" w:space="0" w:color="3F3F3F"/>
              <w:left w:val="nil"/>
              <w:bottom w:val="double" w:sz="6" w:space="0" w:color="3F3F3F"/>
              <w:right w:val="double" w:sz="6" w:space="0" w:color="3F3F3F"/>
            </w:tcBorders>
            <w:shd w:val="clear" w:color="auto" w:fill="D9D9D9" w:themeFill="background1" w:themeFillShade="D9"/>
            <w:noWrap/>
            <w:vAlign w:val="center"/>
          </w:tcPr>
          <w:p w:rsidR="00E80C9B" w:rsidRPr="00C45145" w:rsidRDefault="00E80C9B" w:rsidP="00E80C9B">
            <w:pPr>
              <w:spacing w:after="0" w:line="240" w:lineRule="auto"/>
              <w:jc w:val="center"/>
              <w:rPr>
                <w:rFonts w:asciiTheme="majorHAnsi" w:eastAsia="Times New Roman" w:hAnsiTheme="majorHAnsi" w:cs="Calibri"/>
                <w:b/>
                <w:color w:val="000000"/>
              </w:rPr>
            </w:pPr>
            <w:r w:rsidRPr="00C45145">
              <w:rPr>
                <w:rFonts w:asciiTheme="majorHAnsi" w:eastAsia="Times New Roman" w:hAnsiTheme="majorHAnsi" w:cs="Calibri"/>
                <w:b/>
                <w:color w:val="000000"/>
              </w:rPr>
              <w:t>Degree Delivery</w:t>
            </w:r>
          </w:p>
        </w:tc>
      </w:tr>
      <w:tr w:rsidR="003007F0" w:rsidRPr="00C45145" w:rsidTr="00C45145">
        <w:trPr>
          <w:trHeight w:val="1830"/>
          <w:jc w:val="center"/>
        </w:trPr>
        <w:tc>
          <w:tcPr>
            <w:tcW w:w="1380" w:type="dxa"/>
            <w:tcBorders>
              <w:top w:val="double" w:sz="6" w:space="0" w:color="3F3F3F"/>
              <w:left w:val="double" w:sz="6" w:space="0" w:color="3F3F3F"/>
              <w:bottom w:val="double" w:sz="6" w:space="0" w:color="3F3F3F"/>
              <w:right w:val="double" w:sz="6" w:space="0" w:color="3F3F3F"/>
            </w:tcBorders>
            <w:shd w:val="clear" w:color="auto" w:fill="auto"/>
            <w:noWrap/>
            <w:vAlign w:val="center"/>
          </w:tcPr>
          <w:p w:rsidR="003007F0" w:rsidRPr="00C45145" w:rsidRDefault="003007F0" w:rsidP="00C45145">
            <w:pPr>
              <w:spacing w:after="0"/>
              <w:rPr>
                <w:rFonts w:asciiTheme="majorHAnsi" w:hAnsiTheme="majorHAnsi"/>
              </w:rPr>
            </w:pPr>
            <w:bookmarkStart w:id="9" w:name="_Toc332178035"/>
            <w:r w:rsidRPr="00C45145">
              <w:rPr>
                <w:rFonts w:asciiTheme="majorHAnsi" w:hAnsiTheme="majorHAnsi"/>
              </w:rPr>
              <w:t>Knowledge</w:t>
            </w:r>
          </w:p>
        </w:tc>
        <w:tc>
          <w:tcPr>
            <w:tcW w:w="2907" w:type="dxa"/>
            <w:tcBorders>
              <w:top w:val="double" w:sz="6" w:space="0" w:color="3F3F3F"/>
              <w:left w:val="nil"/>
              <w:bottom w:val="double" w:sz="6" w:space="0" w:color="3F3F3F"/>
              <w:right w:val="double" w:sz="6" w:space="0" w:color="3F3F3F"/>
            </w:tcBorders>
            <w:shd w:val="clear" w:color="auto" w:fill="auto"/>
            <w:vAlign w:val="center"/>
          </w:tcPr>
          <w:p w:rsidR="003007F0" w:rsidRPr="00C45145" w:rsidRDefault="005D5DD6" w:rsidP="00C45145">
            <w:pPr>
              <w:spacing w:after="0" w:line="240" w:lineRule="auto"/>
              <w:rPr>
                <w:rFonts w:asciiTheme="majorHAnsi" w:hAnsiTheme="majorHAnsi"/>
              </w:rPr>
            </w:pPr>
            <w:r w:rsidRPr="00C45145">
              <w:rPr>
                <w:rFonts w:asciiTheme="majorHAnsi" w:hAnsiTheme="majorHAnsi"/>
              </w:rPr>
              <w:t xml:space="preserve">Identifies, describes, explains, and applies the </w:t>
            </w:r>
            <w:r w:rsidR="003007F0" w:rsidRPr="00C45145">
              <w:rPr>
                <w:rFonts w:asciiTheme="majorHAnsi" w:hAnsiTheme="majorHAnsi"/>
              </w:rPr>
              <w:t xml:space="preserve"> mathematics, science and engineering principles of the discipline of Agricultural and Biological Engineering</w:t>
            </w:r>
          </w:p>
        </w:tc>
        <w:tc>
          <w:tcPr>
            <w:tcW w:w="5130" w:type="dxa"/>
            <w:tcBorders>
              <w:top w:val="double" w:sz="6" w:space="0" w:color="3F3F3F"/>
              <w:left w:val="nil"/>
              <w:bottom w:val="double" w:sz="6" w:space="0" w:color="3F3F3F"/>
              <w:right w:val="double" w:sz="6" w:space="0" w:color="3F3F3F"/>
            </w:tcBorders>
            <w:shd w:val="clear" w:color="auto" w:fill="auto"/>
            <w:vAlign w:val="center"/>
          </w:tcPr>
          <w:p w:rsidR="00715E86" w:rsidRPr="00C45145" w:rsidRDefault="00715E86" w:rsidP="00C45145">
            <w:pPr>
              <w:spacing w:after="0" w:line="240" w:lineRule="auto"/>
              <w:rPr>
                <w:rFonts w:asciiTheme="majorHAnsi" w:hAnsiTheme="majorHAnsi"/>
                <w:color w:val="000000"/>
              </w:rPr>
            </w:pPr>
            <w:r w:rsidRPr="00C45145">
              <w:rPr>
                <w:rFonts w:asciiTheme="majorHAnsi" w:hAnsiTheme="majorHAnsi"/>
                <w:color w:val="000000"/>
              </w:rPr>
              <w:t>Departmental review of Plans of Study utilizing a faculty-developed rubric.</w:t>
            </w:r>
          </w:p>
          <w:p w:rsidR="003007F0" w:rsidRPr="00C45145" w:rsidRDefault="00715E86" w:rsidP="00C45145">
            <w:pPr>
              <w:spacing w:after="0" w:line="240" w:lineRule="auto"/>
              <w:rPr>
                <w:rFonts w:asciiTheme="majorHAnsi" w:hAnsiTheme="majorHAnsi"/>
              </w:rPr>
            </w:pPr>
            <w:r w:rsidRPr="00C45145">
              <w:rPr>
                <w:rFonts w:asciiTheme="majorHAnsi" w:hAnsiTheme="majorHAnsi"/>
                <w:color w:val="000000"/>
              </w:rPr>
              <w:t xml:space="preserve">Examination during qualifying exams and during final defenses using a faculty-developed rubric </w:t>
            </w:r>
            <w:r w:rsidRPr="00C45145">
              <w:rPr>
                <w:rFonts w:asciiTheme="majorHAnsi" w:hAnsiTheme="majorHAnsi"/>
              </w:rPr>
              <w:t xml:space="preserve">using the criteria at </w:t>
            </w:r>
            <w:hyperlink r:id="rId12" w:history="1">
              <w:r w:rsidRPr="00C45145">
                <w:rPr>
                  <w:rStyle w:val="Hyperlink"/>
                  <w:rFonts w:asciiTheme="majorHAnsi" w:hAnsiTheme="majorHAnsi"/>
                </w:rPr>
                <w:t>http://abe.ufl.edu/academics/graduate/graduate-manuals/index.shtml</w:t>
              </w:r>
            </w:hyperlink>
          </w:p>
        </w:tc>
        <w:tc>
          <w:tcPr>
            <w:tcW w:w="1136" w:type="dxa"/>
            <w:tcBorders>
              <w:top w:val="double" w:sz="6" w:space="0" w:color="3F3F3F"/>
              <w:left w:val="nil"/>
              <w:bottom w:val="double" w:sz="6" w:space="0" w:color="3F3F3F"/>
              <w:right w:val="double" w:sz="6" w:space="0" w:color="3F3F3F"/>
            </w:tcBorders>
            <w:shd w:val="clear" w:color="auto" w:fill="auto"/>
            <w:noWrap/>
            <w:vAlign w:val="center"/>
          </w:tcPr>
          <w:p w:rsidR="003007F0" w:rsidRPr="00C45145" w:rsidRDefault="003007F0" w:rsidP="00C45145">
            <w:pPr>
              <w:spacing w:after="0"/>
              <w:rPr>
                <w:rFonts w:asciiTheme="majorHAnsi" w:hAnsiTheme="majorHAnsi"/>
              </w:rPr>
            </w:pPr>
            <w:r w:rsidRPr="00C45145">
              <w:rPr>
                <w:rFonts w:asciiTheme="majorHAnsi" w:hAnsiTheme="majorHAnsi"/>
              </w:rPr>
              <w:t>Campus</w:t>
            </w:r>
          </w:p>
        </w:tc>
      </w:tr>
      <w:tr w:rsidR="003007F0" w:rsidRPr="00C45145" w:rsidTr="00C45145">
        <w:trPr>
          <w:trHeight w:val="783"/>
          <w:jc w:val="center"/>
        </w:trPr>
        <w:tc>
          <w:tcPr>
            <w:tcW w:w="1380" w:type="dxa"/>
            <w:tcBorders>
              <w:top w:val="nil"/>
              <w:left w:val="double" w:sz="6" w:space="0" w:color="3F3F3F"/>
              <w:bottom w:val="double" w:sz="6" w:space="0" w:color="3F3F3F"/>
              <w:right w:val="double" w:sz="6" w:space="0" w:color="3F3F3F"/>
            </w:tcBorders>
            <w:shd w:val="clear" w:color="auto" w:fill="auto"/>
            <w:noWrap/>
            <w:vAlign w:val="center"/>
          </w:tcPr>
          <w:p w:rsidR="003007F0" w:rsidRPr="00C45145" w:rsidRDefault="003007F0" w:rsidP="00C45145">
            <w:pPr>
              <w:spacing w:after="0"/>
              <w:rPr>
                <w:rFonts w:asciiTheme="majorHAnsi" w:hAnsiTheme="majorHAnsi"/>
              </w:rPr>
            </w:pPr>
            <w:r w:rsidRPr="00C45145">
              <w:rPr>
                <w:rFonts w:asciiTheme="majorHAnsi" w:hAnsiTheme="majorHAnsi"/>
              </w:rPr>
              <w:t>Skills</w:t>
            </w:r>
          </w:p>
        </w:tc>
        <w:tc>
          <w:tcPr>
            <w:tcW w:w="2907" w:type="dxa"/>
            <w:tcBorders>
              <w:top w:val="nil"/>
              <w:left w:val="nil"/>
              <w:bottom w:val="double" w:sz="6" w:space="0" w:color="3F3F3F"/>
              <w:right w:val="double" w:sz="6" w:space="0" w:color="3F3F3F"/>
            </w:tcBorders>
            <w:shd w:val="clear" w:color="auto" w:fill="auto"/>
            <w:vAlign w:val="center"/>
          </w:tcPr>
          <w:p w:rsidR="003007F0" w:rsidRPr="00C45145" w:rsidRDefault="005D5DD6" w:rsidP="00C45145">
            <w:pPr>
              <w:spacing w:after="0" w:line="240" w:lineRule="auto"/>
              <w:rPr>
                <w:rFonts w:asciiTheme="majorHAnsi" w:hAnsiTheme="majorHAnsi"/>
              </w:rPr>
            </w:pPr>
            <w:r w:rsidRPr="00C45145">
              <w:rPr>
                <w:rFonts w:asciiTheme="majorHAnsi" w:hAnsiTheme="majorHAnsi"/>
              </w:rPr>
              <w:t>Applies,  analyzes, and syntheses</w:t>
            </w:r>
            <w:r w:rsidR="003007F0" w:rsidRPr="00C45145">
              <w:rPr>
                <w:rFonts w:asciiTheme="majorHAnsi" w:hAnsiTheme="majorHAnsi"/>
              </w:rPr>
              <w:t xml:space="preserve"> content knowledge to plan and conduct scholarly activities that make original contributions to the knowledge base in the field of study by identifying components or processes of agricultural and/or biological systems to meet desired needs within realistic economic, environmental, social, political, ethical, health and safety, manufacturability and sustainability constraints.</w:t>
            </w:r>
          </w:p>
        </w:tc>
        <w:tc>
          <w:tcPr>
            <w:tcW w:w="5130" w:type="dxa"/>
            <w:tcBorders>
              <w:top w:val="nil"/>
              <w:left w:val="nil"/>
              <w:bottom w:val="double" w:sz="6" w:space="0" w:color="3F3F3F"/>
              <w:right w:val="double" w:sz="6" w:space="0" w:color="3F3F3F"/>
            </w:tcBorders>
            <w:shd w:val="clear" w:color="auto" w:fill="auto"/>
            <w:vAlign w:val="center"/>
          </w:tcPr>
          <w:p w:rsidR="003007F0" w:rsidRPr="00C45145" w:rsidRDefault="007A0829" w:rsidP="00C45145">
            <w:pPr>
              <w:spacing w:after="0" w:line="240" w:lineRule="auto"/>
              <w:rPr>
                <w:rFonts w:asciiTheme="majorHAnsi" w:hAnsiTheme="majorHAnsi"/>
              </w:rPr>
            </w:pPr>
            <w:r w:rsidRPr="00C45145">
              <w:rPr>
                <w:rFonts w:asciiTheme="majorHAnsi" w:hAnsiTheme="majorHAnsi"/>
                <w:color w:val="000000"/>
              </w:rPr>
              <w:t xml:space="preserve">Examination during qualifying exams and during final defenses by the supervisory committee using a faculty-developed rubric </w:t>
            </w:r>
            <w:r w:rsidRPr="00C45145">
              <w:rPr>
                <w:rFonts w:asciiTheme="majorHAnsi" w:hAnsiTheme="majorHAnsi"/>
              </w:rPr>
              <w:t xml:space="preserve">using the criteria at </w:t>
            </w:r>
            <w:hyperlink r:id="rId13" w:history="1">
              <w:r w:rsidRPr="00C45145">
                <w:rPr>
                  <w:rStyle w:val="Hyperlink"/>
                  <w:rFonts w:asciiTheme="majorHAnsi" w:hAnsiTheme="majorHAnsi"/>
                </w:rPr>
                <w:t>http://abe.ufl.edu/academics/graduate/graduate-manuals/index.shtml</w:t>
              </w:r>
            </w:hyperlink>
          </w:p>
        </w:tc>
        <w:tc>
          <w:tcPr>
            <w:tcW w:w="1136" w:type="dxa"/>
            <w:tcBorders>
              <w:top w:val="nil"/>
              <w:left w:val="nil"/>
              <w:bottom w:val="double" w:sz="6" w:space="0" w:color="3F3F3F"/>
              <w:right w:val="double" w:sz="6" w:space="0" w:color="3F3F3F"/>
            </w:tcBorders>
            <w:shd w:val="clear" w:color="auto" w:fill="auto"/>
            <w:noWrap/>
            <w:vAlign w:val="center"/>
          </w:tcPr>
          <w:p w:rsidR="003007F0" w:rsidRPr="00C45145" w:rsidRDefault="003007F0" w:rsidP="00C45145">
            <w:pPr>
              <w:spacing w:after="0"/>
              <w:rPr>
                <w:rFonts w:asciiTheme="majorHAnsi" w:hAnsiTheme="majorHAnsi"/>
              </w:rPr>
            </w:pPr>
            <w:r w:rsidRPr="00C45145">
              <w:rPr>
                <w:rFonts w:asciiTheme="majorHAnsi" w:hAnsiTheme="majorHAnsi"/>
              </w:rPr>
              <w:t>Campus</w:t>
            </w:r>
          </w:p>
        </w:tc>
      </w:tr>
      <w:tr w:rsidR="003007F0" w:rsidRPr="00C45145" w:rsidTr="00C45145">
        <w:trPr>
          <w:trHeight w:val="783"/>
          <w:jc w:val="center"/>
        </w:trPr>
        <w:tc>
          <w:tcPr>
            <w:tcW w:w="1380" w:type="dxa"/>
            <w:tcBorders>
              <w:top w:val="nil"/>
              <w:left w:val="double" w:sz="6" w:space="0" w:color="3F3F3F"/>
              <w:bottom w:val="double" w:sz="6" w:space="0" w:color="3F3F3F"/>
              <w:right w:val="double" w:sz="6" w:space="0" w:color="3F3F3F"/>
            </w:tcBorders>
            <w:shd w:val="clear" w:color="auto" w:fill="auto"/>
            <w:noWrap/>
            <w:vAlign w:val="center"/>
          </w:tcPr>
          <w:p w:rsidR="003007F0" w:rsidRPr="00C45145" w:rsidRDefault="003007F0" w:rsidP="00C45145">
            <w:pPr>
              <w:spacing w:after="0"/>
              <w:rPr>
                <w:rFonts w:asciiTheme="majorHAnsi" w:hAnsiTheme="majorHAnsi"/>
              </w:rPr>
            </w:pPr>
            <w:r w:rsidRPr="00C45145">
              <w:rPr>
                <w:rFonts w:asciiTheme="majorHAnsi" w:hAnsiTheme="majorHAnsi"/>
              </w:rPr>
              <w:t>Professional Behavior</w:t>
            </w:r>
          </w:p>
        </w:tc>
        <w:tc>
          <w:tcPr>
            <w:tcW w:w="2907" w:type="dxa"/>
            <w:tcBorders>
              <w:top w:val="nil"/>
              <w:left w:val="nil"/>
              <w:bottom w:val="double" w:sz="6" w:space="0" w:color="3F3F3F"/>
              <w:right w:val="double" w:sz="6" w:space="0" w:color="3F3F3F"/>
            </w:tcBorders>
            <w:shd w:val="clear" w:color="auto" w:fill="auto"/>
            <w:vAlign w:val="center"/>
          </w:tcPr>
          <w:p w:rsidR="003007F0" w:rsidRPr="00C45145" w:rsidRDefault="005D5DD6" w:rsidP="00C45145">
            <w:pPr>
              <w:spacing w:after="0" w:line="240" w:lineRule="auto"/>
              <w:rPr>
                <w:rFonts w:asciiTheme="majorHAnsi" w:hAnsiTheme="majorHAnsi"/>
              </w:rPr>
            </w:pPr>
            <w:r w:rsidRPr="00C45145">
              <w:rPr>
                <w:rFonts w:asciiTheme="majorHAnsi" w:hAnsiTheme="majorHAnsi"/>
              </w:rPr>
              <w:t>Displays</w:t>
            </w:r>
            <w:r w:rsidR="003007F0" w:rsidRPr="00C45145">
              <w:rPr>
                <w:rFonts w:asciiTheme="majorHAnsi" w:hAnsiTheme="majorHAnsi"/>
              </w:rPr>
              <w:t xml:space="preserve"> ethical behaviors, cultural sensitivity , teamwork, professional conduct  and communication</w:t>
            </w:r>
          </w:p>
        </w:tc>
        <w:tc>
          <w:tcPr>
            <w:tcW w:w="5130" w:type="dxa"/>
            <w:tcBorders>
              <w:top w:val="nil"/>
              <w:left w:val="nil"/>
              <w:bottom w:val="double" w:sz="6" w:space="0" w:color="3F3F3F"/>
              <w:right w:val="double" w:sz="6" w:space="0" w:color="3F3F3F"/>
            </w:tcBorders>
            <w:shd w:val="clear" w:color="auto" w:fill="auto"/>
            <w:vAlign w:val="center"/>
          </w:tcPr>
          <w:p w:rsidR="003007F0" w:rsidRPr="00C45145" w:rsidRDefault="00524790" w:rsidP="00C45145">
            <w:pPr>
              <w:spacing w:after="0" w:line="240" w:lineRule="auto"/>
              <w:rPr>
                <w:rFonts w:asciiTheme="majorHAnsi" w:hAnsiTheme="majorHAnsi"/>
              </w:rPr>
            </w:pPr>
            <w:r w:rsidRPr="00C45145">
              <w:rPr>
                <w:rFonts w:asciiTheme="majorHAnsi" w:hAnsiTheme="majorHAnsi"/>
              </w:rPr>
              <w:t>O</w:t>
            </w:r>
            <w:r w:rsidRPr="00C45145">
              <w:rPr>
                <w:rFonts w:asciiTheme="majorHAnsi" w:hAnsiTheme="majorHAnsi"/>
                <w:color w:val="000000"/>
              </w:rPr>
              <w:t xml:space="preserve">bservation during departmental seminars, qualifying exams and final defenses. Observation of participation in professional societies. Contacts with employers. These observations will be shared with the supervisory committee and evaluated utilizing a faculty-developed rubric </w:t>
            </w:r>
            <w:r w:rsidRPr="00C45145">
              <w:rPr>
                <w:rFonts w:asciiTheme="majorHAnsi" w:hAnsiTheme="majorHAnsi"/>
              </w:rPr>
              <w:t xml:space="preserve">using the criteria at </w:t>
            </w:r>
            <w:hyperlink r:id="rId14" w:history="1">
              <w:r w:rsidRPr="00C45145">
                <w:rPr>
                  <w:rStyle w:val="Hyperlink"/>
                  <w:rFonts w:asciiTheme="majorHAnsi" w:hAnsiTheme="majorHAnsi"/>
                </w:rPr>
                <w:t>http://abe.ufl.edu/academics/graduate/graduate-manuals/index.shtml</w:t>
              </w:r>
            </w:hyperlink>
          </w:p>
        </w:tc>
        <w:tc>
          <w:tcPr>
            <w:tcW w:w="1136" w:type="dxa"/>
            <w:tcBorders>
              <w:top w:val="nil"/>
              <w:left w:val="nil"/>
              <w:bottom w:val="double" w:sz="6" w:space="0" w:color="3F3F3F"/>
              <w:right w:val="double" w:sz="6" w:space="0" w:color="3F3F3F"/>
            </w:tcBorders>
            <w:shd w:val="clear" w:color="auto" w:fill="auto"/>
            <w:noWrap/>
            <w:vAlign w:val="center"/>
          </w:tcPr>
          <w:p w:rsidR="003007F0" w:rsidRPr="00C45145" w:rsidRDefault="003007F0" w:rsidP="00C45145">
            <w:pPr>
              <w:spacing w:after="0"/>
              <w:rPr>
                <w:rFonts w:asciiTheme="majorHAnsi" w:hAnsiTheme="majorHAnsi"/>
              </w:rPr>
            </w:pPr>
            <w:r w:rsidRPr="00C45145">
              <w:rPr>
                <w:rFonts w:asciiTheme="majorHAnsi" w:hAnsiTheme="majorHAnsi"/>
              </w:rPr>
              <w:t>Campus</w:t>
            </w:r>
          </w:p>
        </w:tc>
      </w:tr>
    </w:tbl>
    <w:p w:rsidR="00C45145" w:rsidRDefault="00C45145" w:rsidP="00C45145">
      <w:pPr>
        <w:sectPr w:rsidR="00C45145">
          <w:pgSz w:w="12240" w:h="15840"/>
          <w:pgMar w:top="1440" w:right="1440" w:bottom="1440" w:left="1440" w:header="720" w:footer="720" w:gutter="0"/>
          <w:cols w:space="720"/>
          <w:titlePg/>
          <w:docGrid w:linePitch="360"/>
        </w:sectPr>
      </w:pPr>
    </w:p>
    <w:p w:rsidR="002D2C91" w:rsidRPr="00B942E2" w:rsidRDefault="002D2C91" w:rsidP="0056112B">
      <w:pPr>
        <w:pStyle w:val="Heading2"/>
        <w:numPr>
          <w:ilvl w:val="0"/>
          <w:numId w:val="1"/>
        </w:numPr>
      </w:pPr>
      <w:bookmarkStart w:id="10" w:name="_Toc365532596"/>
      <w:r w:rsidRPr="00B942E2">
        <w:lastRenderedPageBreak/>
        <w:t>Research</w:t>
      </w:r>
      <w:bookmarkEnd w:id="9"/>
      <w:bookmarkEnd w:id="10"/>
    </w:p>
    <w:p w:rsidR="00360B31" w:rsidRPr="00C45145" w:rsidRDefault="00360B31" w:rsidP="00C45145">
      <w:pPr>
        <w:spacing w:line="240" w:lineRule="auto"/>
        <w:rPr>
          <w:rFonts w:asciiTheme="majorHAnsi" w:hAnsiTheme="majorHAnsi"/>
          <w:b/>
        </w:rPr>
      </w:pPr>
      <w:r w:rsidRPr="00C45145">
        <w:rPr>
          <w:rFonts w:asciiTheme="majorHAnsi" w:hAnsiTheme="majorHAnsi"/>
        </w:rPr>
        <w:t>Students in the Agricultural and Biological Engineering (ABE) Ph.D. program are expected to conduct original research with ABE faculty and faculty in engineering, agriculture and other disciplines of science. The research serves as the basis for the student’s Ph.D. dissertation. Students are expected to master the discipline of their area of research by completing appropriate coursework and by surveying the literature of their research topic. Students are expected to develop a research proposal and present the proposal for the approval of their supervisory committee. Students are responsible for conducting the independent research required for the Ph.D. degree and then organizing their findings into a dissertation and defending their dissertation.</w:t>
      </w:r>
    </w:p>
    <w:p w:rsidR="00360B31" w:rsidRPr="00C45145" w:rsidRDefault="00360B31" w:rsidP="00C45145">
      <w:pPr>
        <w:spacing w:line="240" w:lineRule="auto"/>
        <w:rPr>
          <w:rFonts w:asciiTheme="majorHAnsi" w:hAnsiTheme="majorHAnsi"/>
          <w:bCs/>
        </w:rPr>
      </w:pPr>
    </w:p>
    <w:p w:rsidR="00360B31" w:rsidRPr="00C45145" w:rsidRDefault="00360B31" w:rsidP="00C45145">
      <w:pPr>
        <w:spacing w:line="240" w:lineRule="auto"/>
        <w:rPr>
          <w:rFonts w:asciiTheme="majorHAnsi" w:hAnsiTheme="majorHAnsi"/>
          <w:bCs/>
        </w:rPr>
      </w:pPr>
      <w:r w:rsidRPr="00C45145">
        <w:rPr>
          <w:rFonts w:asciiTheme="majorHAnsi" w:hAnsiTheme="majorHAnsi"/>
          <w:bCs/>
        </w:rPr>
        <w:t xml:space="preserve">Ph.D. students are prepared to become independent researchers by the knowledge they obtain from coursework and surveying the literature, developing a proposal under the guidance of their supervisory committee, and solving research problems. The experience of conducting a research program under the guidance of faculty and in cooperation with other graduate students and staff is the most important element in their preparation. Attending and making presentations at seminars and professional meetings are also important elements of a Ph.D. student’s education. Writing and defending a dissertation and publishing results in refereed journals are the final essential elements of a Ph.D. student’s preparation. </w:t>
      </w:r>
    </w:p>
    <w:p w:rsidR="006E7173" w:rsidRPr="003007F0" w:rsidRDefault="006E7173">
      <w:pPr>
        <w:rPr>
          <w:rFonts w:asciiTheme="majorHAnsi" w:hAnsiTheme="majorHAnsi"/>
        </w:rPr>
      </w:pPr>
    </w:p>
    <w:p w:rsidR="002D2C91" w:rsidRPr="00B942E2" w:rsidRDefault="002D2C91" w:rsidP="0056112B">
      <w:pPr>
        <w:pStyle w:val="Heading2"/>
        <w:numPr>
          <w:ilvl w:val="0"/>
          <w:numId w:val="1"/>
        </w:numPr>
      </w:pPr>
      <w:bookmarkStart w:id="11" w:name="_Toc332178036"/>
      <w:bookmarkStart w:id="12" w:name="_Toc365532597"/>
      <w:r w:rsidRPr="00B942E2">
        <w:t xml:space="preserve">Assessment </w:t>
      </w:r>
      <w:r w:rsidR="003468EE">
        <w:t>Timeline</w:t>
      </w:r>
      <w:bookmarkEnd w:id="12"/>
      <w:r w:rsidR="003468EE">
        <w:t xml:space="preserve"> </w:t>
      </w:r>
      <w:bookmarkEnd w:id="11"/>
    </w:p>
    <w:p w:rsidR="002D2C91" w:rsidRPr="00B942E2" w:rsidRDefault="002D2C91" w:rsidP="002D2C91">
      <w:pPr>
        <w:tabs>
          <w:tab w:val="left" w:pos="4423"/>
        </w:tabs>
        <w:spacing w:after="0" w:line="240" w:lineRule="auto"/>
        <w:rPr>
          <w:rFonts w:asciiTheme="majorHAnsi" w:hAnsiTheme="majorHAnsi"/>
        </w:rPr>
      </w:pPr>
    </w:p>
    <w:p w:rsidR="002D2C91" w:rsidRPr="00B942E2" w:rsidRDefault="002D2C91" w:rsidP="002D2C91">
      <w:pPr>
        <w:tabs>
          <w:tab w:val="left" w:pos="4423"/>
        </w:tabs>
        <w:spacing w:after="0" w:line="240" w:lineRule="auto"/>
        <w:rPr>
          <w:rFonts w:asciiTheme="majorHAnsi" w:hAnsiTheme="majorHAnsi"/>
          <w:u w:val="single"/>
        </w:rPr>
      </w:pPr>
      <w:r w:rsidRPr="00B942E2">
        <w:rPr>
          <w:rFonts w:asciiTheme="majorHAnsi" w:hAnsiTheme="majorHAnsi"/>
          <w:u w:val="single"/>
        </w:rPr>
        <w:t xml:space="preserve">Program </w:t>
      </w:r>
      <w:r w:rsidR="00A934D1">
        <w:rPr>
          <w:rFonts w:asciiTheme="majorHAnsi" w:hAnsiTheme="majorHAnsi"/>
          <w:u w:val="single"/>
        </w:rPr>
        <w:t>Ph.D. in Agricultural and Biological Engineering</w:t>
      </w:r>
      <w:r w:rsidRPr="00B942E2">
        <w:rPr>
          <w:rFonts w:asciiTheme="majorHAnsi" w:hAnsiTheme="majorHAnsi"/>
        </w:rPr>
        <w:t xml:space="preserve">    </w:t>
      </w:r>
      <w:r w:rsidRPr="00B942E2">
        <w:rPr>
          <w:rFonts w:asciiTheme="majorHAnsi" w:hAnsiTheme="majorHAnsi"/>
        </w:rPr>
        <w:tab/>
      </w:r>
      <w:r w:rsidRPr="00B942E2">
        <w:rPr>
          <w:rFonts w:asciiTheme="majorHAnsi" w:hAnsiTheme="majorHAnsi"/>
          <w:u w:val="single"/>
        </w:rPr>
        <w:t xml:space="preserve">College </w:t>
      </w:r>
      <w:r w:rsidR="00E80C9B">
        <w:rPr>
          <w:rFonts w:asciiTheme="majorHAnsi" w:hAnsiTheme="majorHAnsi"/>
          <w:u w:val="single"/>
        </w:rPr>
        <w:t>of Engineering</w:t>
      </w:r>
    </w:p>
    <w:p w:rsidR="002D2C91" w:rsidRDefault="002D2C91" w:rsidP="002D2C91">
      <w:pPr>
        <w:tabs>
          <w:tab w:val="left" w:pos="4423"/>
        </w:tabs>
        <w:spacing w:after="0" w:line="240" w:lineRule="auto"/>
        <w:rPr>
          <w:rFonts w:asciiTheme="majorHAnsi" w:hAnsiTheme="majorHAnsi"/>
          <w:u w:val="single"/>
        </w:rPr>
      </w:pPr>
    </w:p>
    <w:p w:rsidR="00142EA2" w:rsidRDefault="00142EA2" w:rsidP="002D2C91">
      <w:pPr>
        <w:tabs>
          <w:tab w:val="left" w:pos="4423"/>
        </w:tabs>
        <w:spacing w:after="0" w:line="240" w:lineRule="auto"/>
        <w:rPr>
          <w:rFonts w:asciiTheme="majorHAnsi" w:hAnsiTheme="majorHAnsi"/>
          <w:u w:val="single"/>
        </w:rPr>
      </w:pP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2833"/>
        <w:gridCol w:w="1669"/>
        <w:gridCol w:w="1832"/>
        <w:gridCol w:w="1731"/>
      </w:tblGrid>
      <w:tr w:rsidR="00142EA2" w:rsidTr="00C45145">
        <w:trPr>
          <w:trHeight w:val="288"/>
          <w:jc w:val="center"/>
        </w:trPr>
        <w:tc>
          <w:tcPr>
            <w:tcW w:w="2833" w:type="dxa"/>
            <w:tcBorders>
              <w:top w:val="single" w:sz="8" w:space="0" w:color="FFFFFF"/>
              <w:left w:val="single" w:sz="8" w:space="0" w:color="FFFFFF"/>
              <w:bottom w:val="single" w:sz="24" w:space="0" w:color="FFFFFF"/>
              <w:right w:val="single" w:sz="8" w:space="0" w:color="FFFFFF"/>
            </w:tcBorders>
            <w:shd w:val="clear" w:color="auto" w:fill="000000"/>
          </w:tcPr>
          <w:p w:rsidR="00142EA2" w:rsidRDefault="00142EA2" w:rsidP="000C381E">
            <w:pPr>
              <w:tabs>
                <w:tab w:val="left" w:pos="4423"/>
              </w:tabs>
              <w:spacing w:after="0" w:line="240" w:lineRule="auto"/>
              <w:rPr>
                <w:rFonts w:ascii="Cambria" w:hAnsi="Cambria"/>
                <w:b/>
                <w:bCs/>
                <w:color w:val="FFFFFF"/>
                <w:sz w:val="20"/>
                <w:szCs w:val="20"/>
              </w:rPr>
            </w:pPr>
            <w:r>
              <w:rPr>
                <w:rFonts w:ascii="Cambria" w:hAnsi="Cambria"/>
                <w:b/>
                <w:bCs/>
                <w:color w:val="FFFFFF"/>
                <w:sz w:val="20"/>
                <w:szCs w:val="20"/>
              </w:rPr>
              <w:t xml:space="preserve">          Assessment </w:t>
            </w:r>
          </w:p>
          <w:p w:rsidR="00142EA2" w:rsidRDefault="00142EA2" w:rsidP="000C381E">
            <w:pPr>
              <w:tabs>
                <w:tab w:val="left" w:pos="4423"/>
              </w:tabs>
              <w:spacing w:after="0" w:line="240" w:lineRule="auto"/>
              <w:rPr>
                <w:rFonts w:ascii="Cambria" w:hAnsi="Cambria"/>
                <w:b/>
                <w:bCs/>
                <w:color w:val="FFFFFF"/>
                <w:sz w:val="20"/>
                <w:szCs w:val="20"/>
              </w:rPr>
            </w:pPr>
          </w:p>
          <w:p w:rsidR="00142EA2" w:rsidRDefault="00142EA2" w:rsidP="000C381E">
            <w:pPr>
              <w:tabs>
                <w:tab w:val="left" w:pos="4423"/>
              </w:tabs>
              <w:spacing w:after="0" w:line="240" w:lineRule="auto"/>
              <w:rPr>
                <w:rFonts w:ascii="Cambria" w:hAnsi="Cambria"/>
                <w:b/>
                <w:bCs/>
                <w:color w:val="FFFFFF"/>
                <w:sz w:val="20"/>
                <w:szCs w:val="20"/>
              </w:rPr>
            </w:pPr>
            <w:r>
              <w:rPr>
                <w:rFonts w:ascii="Cambria" w:hAnsi="Cambria"/>
                <w:b/>
                <w:bCs/>
                <w:color w:val="FFFFFF"/>
                <w:sz w:val="20"/>
                <w:szCs w:val="20"/>
              </w:rPr>
              <w:t>SLOs</w:t>
            </w:r>
          </w:p>
        </w:tc>
        <w:tc>
          <w:tcPr>
            <w:tcW w:w="1669" w:type="dxa"/>
            <w:tcBorders>
              <w:top w:val="single" w:sz="8" w:space="0" w:color="FFFFFF"/>
              <w:left w:val="single" w:sz="8" w:space="0" w:color="FFFFFF"/>
              <w:bottom w:val="single" w:sz="8" w:space="0" w:color="auto"/>
              <w:right w:val="single" w:sz="8" w:space="0" w:color="FFFFFF"/>
            </w:tcBorders>
            <w:shd w:val="clear" w:color="auto" w:fill="000000"/>
            <w:vAlign w:val="bottom"/>
          </w:tcPr>
          <w:p w:rsidR="00142EA2" w:rsidRDefault="00142EA2" w:rsidP="000C381E">
            <w:pPr>
              <w:tabs>
                <w:tab w:val="left" w:pos="4423"/>
              </w:tabs>
              <w:spacing w:after="0" w:line="240" w:lineRule="auto"/>
              <w:jc w:val="center"/>
              <w:rPr>
                <w:rFonts w:ascii="Cambria" w:hAnsi="Cambria"/>
                <w:b/>
                <w:bCs/>
                <w:color w:val="FFFFFF"/>
                <w:sz w:val="20"/>
                <w:szCs w:val="20"/>
              </w:rPr>
            </w:pPr>
            <w:r>
              <w:rPr>
                <w:rFonts w:ascii="Cambria" w:hAnsi="Cambria"/>
                <w:b/>
                <w:bCs/>
                <w:color w:val="FFFFFF"/>
                <w:sz w:val="20"/>
                <w:szCs w:val="20"/>
              </w:rPr>
              <w:t>Review of Plan of Study</w:t>
            </w:r>
          </w:p>
        </w:tc>
        <w:tc>
          <w:tcPr>
            <w:tcW w:w="1832" w:type="dxa"/>
            <w:tcBorders>
              <w:top w:val="single" w:sz="8" w:space="0" w:color="FFFFFF"/>
              <w:left w:val="single" w:sz="8" w:space="0" w:color="FFFFFF"/>
              <w:bottom w:val="single" w:sz="8" w:space="0" w:color="auto"/>
              <w:right w:val="single" w:sz="8" w:space="0" w:color="FFFFFF"/>
            </w:tcBorders>
            <w:shd w:val="clear" w:color="auto" w:fill="000000"/>
            <w:vAlign w:val="bottom"/>
          </w:tcPr>
          <w:p w:rsidR="00142EA2" w:rsidRDefault="00142EA2" w:rsidP="000C381E">
            <w:pPr>
              <w:tabs>
                <w:tab w:val="left" w:pos="4423"/>
              </w:tabs>
              <w:spacing w:after="0" w:line="240" w:lineRule="auto"/>
              <w:jc w:val="center"/>
              <w:rPr>
                <w:rFonts w:ascii="Cambria" w:hAnsi="Cambria"/>
                <w:b/>
                <w:bCs/>
                <w:color w:val="FFFFFF"/>
                <w:sz w:val="20"/>
                <w:szCs w:val="20"/>
              </w:rPr>
            </w:pPr>
            <w:r>
              <w:rPr>
                <w:rFonts w:ascii="Cambria" w:hAnsi="Cambria"/>
                <w:b/>
                <w:bCs/>
                <w:color w:val="FFFFFF"/>
                <w:sz w:val="20"/>
                <w:szCs w:val="20"/>
              </w:rPr>
              <w:t>Qualifying Exam &amp; Final Defense</w:t>
            </w:r>
          </w:p>
        </w:tc>
        <w:tc>
          <w:tcPr>
            <w:tcW w:w="1731" w:type="dxa"/>
            <w:tcBorders>
              <w:top w:val="single" w:sz="8" w:space="0" w:color="FFFFFF"/>
              <w:left w:val="single" w:sz="8" w:space="0" w:color="FFFFFF"/>
              <w:bottom w:val="single" w:sz="8" w:space="0" w:color="auto"/>
              <w:right w:val="single" w:sz="8" w:space="0" w:color="FFFFFF"/>
            </w:tcBorders>
            <w:shd w:val="clear" w:color="auto" w:fill="000000"/>
            <w:vAlign w:val="bottom"/>
          </w:tcPr>
          <w:p w:rsidR="00142EA2" w:rsidRDefault="00142EA2" w:rsidP="000C381E">
            <w:pPr>
              <w:tabs>
                <w:tab w:val="left" w:pos="4423"/>
              </w:tabs>
              <w:spacing w:after="0" w:line="240" w:lineRule="auto"/>
              <w:jc w:val="center"/>
              <w:rPr>
                <w:rFonts w:ascii="Cambria" w:hAnsi="Cambria"/>
                <w:b/>
                <w:bCs/>
                <w:color w:val="FFFFFF"/>
                <w:sz w:val="20"/>
                <w:szCs w:val="20"/>
              </w:rPr>
            </w:pPr>
            <w:r>
              <w:rPr>
                <w:rFonts w:ascii="Cambria" w:hAnsi="Cambria"/>
                <w:b/>
                <w:bCs/>
                <w:color w:val="FFFFFF"/>
                <w:sz w:val="20"/>
                <w:szCs w:val="20"/>
              </w:rPr>
              <w:t>Student Observation</w:t>
            </w:r>
          </w:p>
        </w:tc>
      </w:tr>
      <w:tr w:rsidR="00142EA2" w:rsidTr="00C45145">
        <w:trPr>
          <w:trHeight w:val="288"/>
          <w:jc w:val="center"/>
        </w:trPr>
        <w:tc>
          <w:tcPr>
            <w:tcW w:w="2833" w:type="dxa"/>
            <w:tcBorders>
              <w:top w:val="single" w:sz="8" w:space="0" w:color="FFFFFF"/>
              <w:left w:val="single" w:sz="8" w:space="0" w:color="FFFFFF"/>
              <w:bottom w:val="single" w:sz="8" w:space="0" w:color="FFFFFF"/>
              <w:right w:val="single" w:sz="8" w:space="0" w:color="auto"/>
            </w:tcBorders>
            <w:shd w:val="clear" w:color="auto" w:fill="000000"/>
            <w:vAlign w:val="center"/>
          </w:tcPr>
          <w:p w:rsidR="00142EA2" w:rsidRDefault="00142EA2" w:rsidP="000C381E">
            <w:pPr>
              <w:tabs>
                <w:tab w:val="left" w:pos="4423"/>
              </w:tabs>
              <w:spacing w:after="0" w:line="240" w:lineRule="auto"/>
              <w:rPr>
                <w:rFonts w:ascii="Cambria" w:hAnsi="Cambria"/>
                <w:b/>
                <w:bCs/>
                <w:color w:val="FFFFFF"/>
                <w:sz w:val="20"/>
                <w:szCs w:val="20"/>
              </w:rPr>
            </w:pPr>
            <w:r>
              <w:rPr>
                <w:rFonts w:ascii="Cambria" w:hAnsi="Cambria"/>
                <w:b/>
                <w:bCs/>
                <w:color w:val="FFFFFF"/>
                <w:sz w:val="20"/>
                <w:szCs w:val="20"/>
              </w:rPr>
              <w:t>Knowledge</w:t>
            </w:r>
          </w:p>
        </w:tc>
        <w:tc>
          <w:tcPr>
            <w:tcW w:w="1669" w:type="dxa"/>
            <w:tcBorders>
              <w:top w:val="single" w:sz="8" w:space="0" w:color="auto"/>
              <w:left w:val="single" w:sz="8" w:space="0" w:color="auto"/>
              <w:bottom w:val="single" w:sz="8" w:space="0" w:color="auto"/>
              <w:right w:val="single" w:sz="8" w:space="0" w:color="auto"/>
            </w:tcBorders>
            <w:shd w:val="clear" w:color="auto" w:fill="808080"/>
            <w:vAlign w:val="center"/>
          </w:tcPr>
          <w:p w:rsidR="00142EA2" w:rsidRDefault="00142EA2" w:rsidP="000C381E">
            <w:pPr>
              <w:tabs>
                <w:tab w:val="left" w:pos="4423"/>
              </w:tabs>
              <w:spacing w:after="0" w:line="240" w:lineRule="auto"/>
              <w:jc w:val="center"/>
              <w:rPr>
                <w:rFonts w:ascii="Cambria" w:hAnsi="Cambria"/>
                <w:sz w:val="20"/>
                <w:szCs w:val="20"/>
              </w:rPr>
            </w:pPr>
          </w:p>
        </w:tc>
        <w:tc>
          <w:tcPr>
            <w:tcW w:w="1832" w:type="dxa"/>
            <w:tcBorders>
              <w:top w:val="single" w:sz="8" w:space="0" w:color="auto"/>
              <w:left w:val="single" w:sz="8" w:space="0" w:color="auto"/>
              <w:bottom w:val="single" w:sz="8" w:space="0" w:color="auto"/>
              <w:right w:val="single" w:sz="8" w:space="0" w:color="auto"/>
            </w:tcBorders>
            <w:shd w:val="clear" w:color="auto" w:fill="808080"/>
            <w:vAlign w:val="center"/>
          </w:tcPr>
          <w:p w:rsidR="00142EA2" w:rsidRDefault="00142EA2" w:rsidP="000C381E">
            <w:pPr>
              <w:tabs>
                <w:tab w:val="left" w:pos="4423"/>
              </w:tabs>
              <w:spacing w:after="0" w:line="240" w:lineRule="auto"/>
              <w:jc w:val="center"/>
              <w:rPr>
                <w:rFonts w:ascii="Cambria" w:hAnsi="Cambria"/>
                <w:sz w:val="20"/>
                <w:szCs w:val="20"/>
              </w:rPr>
            </w:pPr>
          </w:p>
        </w:tc>
        <w:tc>
          <w:tcPr>
            <w:tcW w:w="1731" w:type="dxa"/>
            <w:tcBorders>
              <w:top w:val="single" w:sz="8" w:space="0" w:color="auto"/>
              <w:left w:val="single" w:sz="8" w:space="0" w:color="auto"/>
              <w:bottom w:val="single" w:sz="8" w:space="0" w:color="auto"/>
              <w:right w:val="single" w:sz="8" w:space="0" w:color="auto"/>
            </w:tcBorders>
            <w:shd w:val="clear" w:color="auto" w:fill="808080"/>
            <w:vAlign w:val="center"/>
          </w:tcPr>
          <w:p w:rsidR="00142EA2" w:rsidRDefault="00142EA2" w:rsidP="000C381E">
            <w:pPr>
              <w:tabs>
                <w:tab w:val="left" w:pos="4423"/>
              </w:tabs>
              <w:spacing w:after="0" w:line="240" w:lineRule="auto"/>
              <w:jc w:val="center"/>
              <w:rPr>
                <w:rFonts w:ascii="Cambria" w:hAnsi="Cambria"/>
                <w:sz w:val="20"/>
                <w:szCs w:val="20"/>
              </w:rPr>
            </w:pPr>
          </w:p>
        </w:tc>
      </w:tr>
      <w:tr w:rsidR="00142EA2" w:rsidTr="00C45145">
        <w:trPr>
          <w:trHeight w:val="288"/>
          <w:jc w:val="center"/>
        </w:trPr>
        <w:tc>
          <w:tcPr>
            <w:tcW w:w="2833" w:type="dxa"/>
            <w:tcBorders>
              <w:left w:val="single" w:sz="8" w:space="0" w:color="FFFFFF"/>
              <w:right w:val="single" w:sz="8" w:space="0" w:color="auto"/>
            </w:tcBorders>
            <w:shd w:val="clear" w:color="auto" w:fill="000000"/>
            <w:vAlign w:val="center"/>
          </w:tcPr>
          <w:p w:rsidR="00142EA2" w:rsidRDefault="00142EA2" w:rsidP="000C381E">
            <w:pPr>
              <w:tabs>
                <w:tab w:val="left" w:pos="4423"/>
              </w:tabs>
              <w:spacing w:after="0" w:line="240" w:lineRule="auto"/>
              <w:jc w:val="center"/>
              <w:rPr>
                <w:rFonts w:ascii="Cambria" w:hAnsi="Cambria"/>
                <w:bCs/>
                <w:color w:val="FFFFFF"/>
                <w:sz w:val="20"/>
                <w:szCs w:val="20"/>
              </w:rPr>
            </w:pPr>
            <w:r>
              <w:rPr>
                <w:rFonts w:ascii="Cambria" w:hAnsi="Cambria"/>
                <w:bCs/>
                <w:color w:val="FFFFFF"/>
                <w:sz w:val="20"/>
                <w:szCs w:val="20"/>
              </w:rPr>
              <w:t>#1</w:t>
            </w:r>
          </w:p>
        </w:tc>
        <w:tc>
          <w:tcPr>
            <w:tcW w:w="1669" w:type="dxa"/>
            <w:tcBorders>
              <w:top w:val="single" w:sz="8" w:space="0" w:color="auto"/>
              <w:left w:val="single" w:sz="8" w:space="0" w:color="auto"/>
              <w:bottom w:val="single" w:sz="8" w:space="0" w:color="auto"/>
              <w:right w:val="single" w:sz="8" w:space="0" w:color="auto"/>
            </w:tcBorders>
            <w:vAlign w:val="center"/>
          </w:tcPr>
          <w:p w:rsidR="00142EA2" w:rsidRDefault="00142EA2" w:rsidP="000C381E">
            <w:pPr>
              <w:tabs>
                <w:tab w:val="left" w:pos="4423"/>
              </w:tabs>
              <w:spacing w:after="0" w:line="240" w:lineRule="auto"/>
              <w:jc w:val="center"/>
              <w:rPr>
                <w:rFonts w:ascii="Cambria" w:hAnsi="Cambria"/>
                <w:sz w:val="20"/>
                <w:szCs w:val="20"/>
              </w:rPr>
            </w:pPr>
            <w:r>
              <w:rPr>
                <w:rFonts w:ascii="Cambria" w:hAnsi="Cambria"/>
                <w:sz w:val="20"/>
                <w:szCs w:val="20"/>
              </w:rPr>
              <w:t>X</w:t>
            </w:r>
          </w:p>
        </w:tc>
        <w:tc>
          <w:tcPr>
            <w:tcW w:w="1832" w:type="dxa"/>
            <w:tcBorders>
              <w:top w:val="single" w:sz="8" w:space="0" w:color="auto"/>
              <w:left w:val="single" w:sz="8" w:space="0" w:color="auto"/>
              <w:bottom w:val="single" w:sz="8" w:space="0" w:color="auto"/>
              <w:right w:val="single" w:sz="8" w:space="0" w:color="auto"/>
            </w:tcBorders>
            <w:vAlign w:val="center"/>
          </w:tcPr>
          <w:p w:rsidR="00142EA2" w:rsidRDefault="00142EA2" w:rsidP="000C381E">
            <w:pPr>
              <w:tabs>
                <w:tab w:val="left" w:pos="4423"/>
              </w:tabs>
              <w:spacing w:after="0" w:line="240" w:lineRule="auto"/>
              <w:jc w:val="center"/>
              <w:rPr>
                <w:rFonts w:ascii="Cambria" w:hAnsi="Cambria"/>
                <w:sz w:val="20"/>
                <w:szCs w:val="20"/>
              </w:rPr>
            </w:pPr>
            <w:r>
              <w:rPr>
                <w:rFonts w:ascii="Cambria" w:hAnsi="Cambria"/>
                <w:sz w:val="20"/>
                <w:szCs w:val="20"/>
              </w:rPr>
              <w:t>X</w:t>
            </w:r>
          </w:p>
        </w:tc>
        <w:tc>
          <w:tcPr>
            <w:tcW w:w="1731" w:type="dxa"/>
            <w:tcBorders>
              <w:top w:val="single" w:sz="8" w:space="0" w:color="auto"/>
              <w:left w:val="single" w:sz="8" w:space="0" w:color="auto"/>
              <w:bottom w:val="single" w:sz="8" w:space="0" w:color="auto"/>
              <w:right w:val="single" w:sz="8" w:space="0" w:color="auto"/>
            </w:tcBorders>
            <w:vAlign w:val="center"/>
          </w:tcPr>
          <w:p w:rsidR="00142EA2" w:rsidRDefault="00142EA2" w:rsidP="000C381E">
            <w:pPr>
              <w:tabs>
                <w:tab w:val="left" w:pos="4423"/>
              </w:tabs>
              <w:spacing w:after="0" w:line="240" w:lineRule="auto"/>
              <w:jc w:val="center"/>
              <w:rPr>
                <w:rFonts w:ascii="Cambria" w:hAnsi="Cambria"/>
                <w:sz w:val="20"/>
                <w:szCs w:val="20"/>
              </w:rPr>
            </w:pPr>
          </w:p>
        </w:tc>
      </w:tr>
      <w:tr w:rsidR="00142EA2" w:rsidTr="00C45145">
        <w:trPr>
          <w:trHeight w:val="288"/>
          <w:jc w:val="center"/>
        </w:trPr>
        <w:tc>
          <w:tcPr>
            <w:tcW w:w="2833" w:type="dxa"/>
            <w:tcBorders>
              <w:top w:val="single" w:sz="8" w:space="0" w:color="FFFFFF"/>
              <w:left w:val="single" w:sz="8" w:space="0" w:color="FFFFFF"/>
              <w:bottom w:val="single" w:sz="8" w:space="0" w:color="FFFFFF"/>
              <w:right w:val="single" w:sz="8" w:space="0" w:color="auto"/>
            </w:tcBorders>
            <w:shd w:val="clear" w:color="auto" w:fill="000000"/>
            <w:vAlign w:val="center"/>
          </w:tcPr>
          <w:p w:rsidR="00142EA2" w:rsidRDefault="00142EA2" w:rsidP="000C381E">
            <w:pPr>
              <w:tabs>
                <w:tab w:val="left" w:pos="4423"/>
              </w:tabs>
              <w:spacing w:after="0" w:line="240" w:lineRule="auto"/>
              <w:rPr>
                <w:rFonts w:ascii="Cambria" w:hAnsi="Cambria"/>
                <w:b/>
                <w:bCs/>
                <w:color w:val="FFFFFF"/>
                <w:sz w:val="20"/>
                <w:szCs w:val="20"/>
              </w:rPr>
            </w:pPr>
            <w:r>
              <w:rPr>
                <w:rFonts w:ascii="Cambria" w:hAnsi="Cambria"/>
                <w:b/>
                <w:bCs/>
                <w:color w:val="FFFFFF"/>
                <w:sz w:val="20"/>
                <w:szCs w:val="20"/>
              </w:rPr>
              <w:t>Skills</w:t>
            </w:r>
          </w:p>
        </w:tc>
        <w:tc>
          <w:tcPr>
            <w:tcW w:w="1669" w:type="dxa"/>
            <w:tcBorders>
              <w:top w:val="single" w:sz="8" w:space="0" w:color="auto"/>
              <w:left w:val="single" w:sz="8" w:space="0" w:color="auto"/>
              <w:bottom w:val="single" w:sz="8" w:space="0" w:color="auto"/>
              <w:right w:val="single" w:sz="8" w:space="0" w:color="auto"/>
            </w:tcBorders>
            <w:shd w:val="clear" w:color="auto" w:fill="7F7F7F"/>
            <w:vAlign w:val="center"/>
          </w:tcPr>
          <w:p w:rsidR="00142EA2" w:rsidRDefault="00142EA2" w:rsidP="000C381E">
            <w:pPr>
              <w:tabs>
                <w:tab w:val="left" w:pos="4423"/>
              </w:tabs>
              <w:spacing w:after="0" w:line="240" w:lineRule="auto"/>
              <w:jc w:val="center"/>
              <w:rPr>
                <w:rFonts w:ascii="Cambria" w:hAnsi="Cambria"/>
                <w:sz w:val="20"/>
                <w:szCs w:val="20"/>
              </w:rPr>
            </w:pPr>
          </w:p>
        </w:tc>
        <w:tc>
          <w:tcPr>
            <w:tcW w:w="1832" w:type="dxa"/>
            <w:tcBorders>
              <w:top w:val="single" w:sz="8" w:space="0" w:color="auto"/>
              <w:left w:val="single" w:sz="8" w:space="0" w:color="auto"/>
              <w:bottom w:val="single" w:sz="8" w:space="0" w:color="auto"/>
              <w:right w:val="single" w:sz="8" w:space="0" w:color="auto"/>
            </w:tcBorders>
            <w:shd w:val="clear" w:color="auto" w:fill="7F7F7F"/>
            <w:vAlign w:val="center"/>
          </w:tcPr>
          <w:p w:rsidR="00142EA2" w:rsidRDefault="00142EA2" w:rsidP="000C381E">
            <w:pPr>
              <w:tabs>
                <w:tab w:val="left" w:pos="4423"/>
              </w:tabs>
              <w:spacing w:after="0" w:line="240" w:lineRule="auto"/>
              <w:jc w:val="center"/>
              <w:rPr>
                <w:rFonts w:ascii="Cambria" w:hAnsi="Cambria"/>
                <w:sz w:val="20"/>
                <w:szCs w:val="20"/>
              </w:rPr>
            </w:pPr>
          </w:p>
        </w:tc>
        <w:tc>
          <w:tcPr>
            <w:tcW w:w="1731" w:type="dxa"/>
            <w:tcBorders>
              <w:top w:val="single" w:sz="8" w:space="0" w:color="auto"/>
              <w:left w:val="single" w:sz="8" w:space="0" w:color="auto"/>
              <w:bottom w:val="single" w:sz="8" w:space="0" w:color="auto"/>
              <w:right w:val="single" w:sz="8" w:space="0" w:color="auto"/>
            </w:tcBorders>
            <w:shd w:val="clear" w:color="auto" w:fill="7F7F7F"/>
            <w:vAlign w:val="center"/>
          </w:tcPr>
          <w:p w:rsidR="00142EA2" w:rsidRDefault="00142EA2" w:rsidP="000C381E">
            <w:pPr>
              <w:tabs>
                <w:tab w:val="left" w:pos="4423"/>
              </w:tabs>
              <w:spacing w:after="0" w:line="240" w:lineRule="auto"/>
              <w:jc w:val="center"/>
              <w:rPr>
                <w:rFonts w:ascii="Cambria" w:hAnsi="Cambria"/>
                <w:sz w:val="20"/>
                <w:szCs w:val="20"/>
              </w:rPr>
            </w:pPr>
          </w:p>
        </w:tc>
      </w:tr>
      <w:tr w:rsidR="00142EA2" w:rsidTr="00C45145">
        <w:trPr>
          <w:trHeight w:val="288"/>
          <w:jc w:val="center"/>
        </w:trPr>
        <w:tc>
          <w:tcPr>
            <w:tcW w:w="2833" w:type="dxa"/>
            <w:tcBorders>
              <w:left w:val="single" w:sz="8" w:space="0" w:color="FFFFFF"/>
              <w:right w:val="single" w:sz="8" w:space="0" w:color="auto"/>
            </w:tcBorders>
            <w:shd w:val="clear" w:color="auto" w:fill="000000"/>
            <w:vAlign w:val="center"/>
          </w:tcPr>
          <w:p w:rsidR="00142EA2" w:rsidRDefault="00142EA2" w:rsidP="000C381E">
            <w:pPr>
              <w:tabs>
                <w:tab w:val="left" w:pos="4423"/>
              </w:tabs>
              <w:spacing w:after="0" w:line="240" w:lineRule="auto"/>
              <w:jc w:val="center"/>
              <w:rPr>
                <w:rFonts w:ascii="Cambria" w:hAnsi="Cambria"/>
                <w:bCs/>
                <w:color w:val="FFFFFF"/>
                <w:sz w:val="20"/>
                <w:szCs w:val="20"/>
              </w:rPr>
            </w:pPr>
            <w:r>
              <w:rPr>
                <w:rFonts w:ascii="Cambria" w:hAnsi="Cambria"/>
                <w:bCs/>
                <w:color w:val="FFFFFF"/>
                <w:sz w:val="20"/>
                <w:szCs w:val="20"/>
              </w:rPr>
              <w:t>#2</w:t>
            </w:r>
          </w:p>
        </w:tc>
        <w:tc>
          <w:tcPr>
            <w:tcW w:w="1669" w:type="dxa"/>
            <w:tcBorders>
              <w:top w:val="single" w:sz="8" w:space="0" w:color="auto"/>
              <w:left w:val="single" w:sz="8" w:space="0" w:color="auto"/>
              <w:bottom w:val="single" w:sz="8" w:space="0" w:color="auto"/>
              <w:right w:val="single" w:sz="8" w:space="0" w:color="auto"/>
            </w:tcBorders>
            <w:vAlign w:val="center"/>
          </w:tcPr>
          <w:p w:rsidR="00142EA2" w:rsidRDefault="00142EA2" w:rsidP="000C381E">
            <w:pPr>
              <w:tabs>
                <w:tab w:val="left" w:pos="4423"/>
              </w:tabs>
              <w:spacing w:after="0" w:line="240" w:lineRule="auto"/>
              <w:jc w:val="center"/>
              <w:rPr>
                <w:rFonts w:ascii="Cambria" w:hAnsi="Cambria"/>
                <w:sz w:val="20"/>
                <w:szCs w:val="20"/>
              </w:rPr>
            </w:pPr>
          </w:p>
        </w:tc>
        <w:tc>
          <w:tcPr>
            <w:tcW w:w="1832" w:type="dxa"/>
            <w:tcBorders>
              <w:top w:val="single" w:sz="8" w:space="0" w:color="auto"/>
              <w:left w:val="single" w:sz="8" w:space="0" w:color="auto"/>
              <w:bottom w:val="single" w:sz="8" w:space="0" w:color="auto"/>
              <w:right w:val="single" w:sz="8" w:space="0" w:color="auto"/>
            </w:tcBorders>
            <w:vAlign w:val="center"/>
          </w:tcPr>
          <w:p w:rsidR="00142EA2" w:rsidRDefault="00142EA2" w:rsidP="000C381E">
            <w:pPr>
              <w:tabs>
                <w:tab w:val="left" w:pos="4423"/>
              </w:tabs>
              <w:spacing w:after="0" w:line="240" w:lineRule="auto"/>
              <w:jc w:val="center"/>
              <w:rPr>
                <w:rFonts w:ascii="Cambria" w:hAnsi="Cambria"/>
                <w:sz w:val="20"/>
                <w:szCs w:val="20"/>
              </w:rPr>
            </w:pPr>
            <w:r>
              <w:rPr>
                <w:rFonts w:ascii="Cambria" w:hAnsi="Cambria"/>
                <w:sz w:val="20"/>
                <w:szCs w:val="20"/>
              </w:rPr>
              <w:t>X</w:t>
            </w:r>
          </w:p>
        </w:tc>
        <w:tc>
          <w:tcPr>
            <w:tcW w:w="1731" w:type="dxa"/>
            <w:tcBorders>
              <w:top w:val="single" w:sz="8" w:space="0" w:color="auto"/>
              <w:left w:val="single" w:sz="8" w:space="0" w:color="auto"/>
              <w:bottom w:val="single" w:sz="8" w:space="0" w:color="auto"/>
              <w:right w:val="single" w:sz="8" w:space="0" w:color="auto"/>
            </w:tcBorders>
            <w:vAlign w:val="center"/>
          </w:tcPr>
          <w:p w:rsidR="00142EA2" w:rsidRDefault="00142EA2" w:rsidP="000C381E">
            <w:pPr>
              <w:tabs>
                <w:tab w:val="left" w:pos="4423"/>
              </w:tabs>
              <w:spacing w:after="0" w:line="240" w:lineRule="auto"/>
              <w:jc w:val="center"/>
              <w:rPr>
                <w:rFonts w:ascii="Cambria" w:hAnsi="Cambria"/>
                <w:sz w:val="20"/>
                <w:szCs w:val="20"/>
              </w:rPr>
            </w:pPr>
          </w:p>
        </w:tc>
      </w:tr>
      <w:tr w:rsidR="00142EA2" w:rsidTr="00C45145">
        <w:trPr>
          <w:trHeight w:val="288"/>
          <w:jc w:val="center"/>
        </w:trPr>
        <w:tc>
          <w:tcPr>
            <w:tcW w:w="2833" w:type="dxa"/>
            <w:tcBorders>
              <w:top w:val="single" w:sz="8" w:space="0" w:color="FFFFFF"/>
              <w:left w:val="single" w:sz="8" w:space="0" w:color="FFFFFF"/>
              <w:bottom w:val="single" w:sz="8" w:space="0" w:color="FFFFFF"/>
              <w:right w:val="single" w:sz="8" w:space="0" w:color="auto"/>
            </w:tcBorders>
            <w:shd w:val="clear" w:color="auto" w:fill="000000"/>
            <w:vAlign w:val="center"/>
          </w:tcPr>
          <w:p w:rsidR="00142EA2" w:rsidRDefault="00142EA2" w:rsidP="000C381E">
            <w:pPr>
              <w:tabs>
                <w:tab w:val="left" w:pos="4423"/>
              </w:tabs>
              <w:spacing w:after="0" w:line="240" w:lineRule="auto"/>
              <w:rPr>
                <w:rFonts w:ascii="Cambria" w:hAnsi="Cambria"/>
                <w:b/>
                <w:bCs/>
                <w:color w:val="FFFFFF"/>
                <w:sz w:val="20"/>
                <w:szCs w:val="20"/>
              </w:rPr>
            </w:pPr>
            <w:r>
              <w:rPr>
                <w:rFonts w:ascii="Cambria" w:hAnsi="Cambria"/>
                <w:b/>
                <w:bCs/>
                <w:color w:val="FFFFFF"/>
                <w:sz w:val="20"/>
                <w:szCs w:val="20"/>
              </w:rPr>
              <w:t>Professional Behavior</w:t>
            </w:r>
          </w:p>
        </w:tc>
        <w:tc>
          <w:tcPr>
            <w:tcW w:w="1669" w:type="dxa"/>
            <w:tcBorders>
              <w:top w:val="single" w:sz="8" w:space="0" w:color="auto"/>
              <w:left w:val="single" w:sz="8" w:space="0" w:color="auto"/>
              <w:bottom w:val="single" w:sz="8" w:space="0" w:color="auto"/>
              <w:right w:val="single" w:sz="8" w:space="0" w:color="auto"/>
            </w:tcBorders>
            <w:shd w:val="clear" w:color="auto" w:fill="808080"/>
            <w:vAlign w:val="center"/>
          </w:tcPr>
          <w:p w:rsidR="00142EA2" w:rsidRDefault="00142EA2" w:rsidP="000C381E">
            <w:pPr>
              <w:tabs>
                <w:tab w:val="left" w:pos="4423"/>
              </w:tabs>
              <w:spacing w:after="0" w:line="240" w:lineRule="auto"/>
              <w:jc w:val="center"/>
              <w:rPr>
                <w:rFonts w:ascii="Cambria" w:hAnsi="Cambria"/>
                <w:sz w:val="20"/>
                <w:szCs w:val="20"/>
              </w:rPr>
            </w:pPr>
          </w:p>
        </w:tc>
        <w:tc>
          <w:tcPr>
            <w:tcW w:w="1832" w:type="dxa"/>
            <w:tcBorders>
              <w:top w:val="single" w:sz="8" w:space="0" w:color="auto"/>
              <w:left w:val="single" w:sz="8" w:space="0" w:color="auto"/>
              <w:bottom w:val="single" w:sz="8" w:space="0" w:color="auto"/>
              <w:right w:val="single" w:sz="8" w:space="0" w:color="auto"/>
            </w:tcBorders>
            <w:shd w:val="clear" w:color="auto" w:fill="808080"/>
            <w:vAlign w:val="center"/>
          </w:tcPr>
          <w:p w:rsidR="00142EA2" w:rsidRDefault="00142EA2" w:rsidP="000C381E">
            <w:pPr>
              <w:tabs>
                <w:tab w:val="left" w:pos="4423"/>
              </w:tabs>
              <w:spacing w:after="0" w:line="240" w:lineRule="auto"/>
              <w:jc w:val="center"/>
              <w:rPr>
                <w:rFonts w:ascii="Cambria" w:hAnsi="Cambria"/>
                <w:sz w:val="20"/>
                <w:szCs w:val="20"/>
              </w:rPr>
            </w:pPr>
          </w:p>
        </w:tc>
        <w:tc>
          <w:tcPr>
            <w:tcW w:w="1731" w:type="dxa"/>
            <w:tcBorders>
              <w:top w:val="single" w:sz="8" w:space="0" w:color="auto"/>
              <w:left w:val="single" w:sz="8" w:space="0" w:color="auto"/>
              <w:bottom w:val="single" w:sz="8" w:space="0" w:color="auto"/>
              <w:right w:val="single" w:sz="8" w:space="0" w:color="auto"/>
            </w:tcBorders>
            <w:shd w:val="clear" w:color="auto" w:fill="808080"/>
            <w:vAlign w:val="center"/>
          </w:tcPr>
          <w:p w:rsidR="00142EA2" w:rsidRDefault="00142EA2" w:rsidP="000C381E">
            <w:pPr>
              <w:tabs>
                <w:tab w:val="left" w:pos="4423"/>
              </w:tabs>
              <w:spacing w:after="0" w:line="240" w:lineRule="auto"/>
              <w:jc w:val="center"/>
              <w:rPr>
                <w:rFonts w:ascii="Cambria" w:hAnsi="Cambria"/>
                <w:sz w:val="20"/>
                <w:szCs w:val="20"/>
              </w:rPr>
            </w:pPr>
          </w:p>
        </w:tc>
      </w:tr>
      <w:tr w:rsidR="00142EA2" w:rsidTr="00C45145">
        <w:trPr>
          <w:trHeight w:val="288"/>
          <w:jc w:val="center"/>
        </w:trPr>
        <w:tc>
          <w:tcPr>
            <w:tcW w:w="2833" w:type="dxa"/>
            <w:tcBorders>
              <w:left w:val="single" w:sz="8" w:space="0" w:color="FFFFFF"/>
              <w:right w:val="single" w:sz="8" w:space="0" w:color="auto"/>
            </w:tcBorders>
            <w:shd w:val="clear" w:color="auto" w:fill="000000"/>
            <w:vAlign w:val="center"/>
          </w:tcPr>
          <w:p w:rsidR="00142EA2" w:rsidRDefault="00142EA2" w:rsidP="000C381E">
            <w:pPr>
              <w:tabs>
                <w:tab w:val="left" w:pos="4423"/>
              </w:tabs>
              <w:spacing w:after="0" w:line="240" w:lineRule="auto"/>
              <w:jc w:val="center"/>
              <w:rPr>
                <w:rFonts w:ascii="Cambria" w:hAnsi="Cambria"/>
                <w:bCs/>
                <w:color w:val="FFFFFF"/>
                <w:sz w:val="20"/>
                <w:szCs w:val="20"/>
              </w:rPr>
            </w:pPr>
            <w:r>
              <w:rPr>
                <w:rFonts w:ascii="Cambria" w:hAnsi="Cambria"/>
                <w:bCs/>
                <w:color w:val="FFFFFF"/>
                <w:sz w:val="20"/>
                <w:szCs w:val="20"/>
              </w:rPr>
              <w:t>#3</w:t>
            </w:r>
          </w:p>
        </w:tc>
        <w:tc>
          <w:tcPr>
            <w:tcW w:w="1669" w:type="dxa"/>
            <w:tcBorders>
              <w:top w:val="single" w:sz="8" w:space="0" w:color="auto"/>
              <w:left w:val="single" w:sz="8" w:space="0" w:color="auto"/>
              <w:bottom w:val="single" w:sz="8" w:space="0" w:color="auto"/>
              <w:right w:val="single" w:sz="8" w:space="0" w:color="auto"/>
            </w:tcBorders>
            <w:vAlign w:val="center"/>
          </w:tcPr>
          <w:p w:rsidR="00142EA2" w:rsidRDefault="00142EA2" w:rsidP="000C381E">
            <w:pPr>
              <w:tabs>
                <w:tab w:val="left" w:pos="4423"/>
              </w:tabs>
              <w:spacing w:after="0" w:line="240" w:lineRule="auto"/>
              <w:jc w:val="center"/>
              <w:rPr>
                <w:rFonts w:ascii="Cambria" w:hAnsi="Cambria"/>
                <w:sz w:val="20"/>
                <w:szCs w:val="20"/>
              </w:rPr>
            </w:pPr>
          </w:p>
        </w:tc>
        <w:tc>
          <w:tcPr>
            <w:tcW w:w="1832" w:type="dxa"/>
            <w:tcBorders>
              <w:top w:val="single" w:sz="8" w:space="0" w:color="auto"/>
              <w:left w:val="single" w:sz="8" w:space="0" w:color="auto"/>
              <w:bottom w:val="single" w:sz="8" w:space="0" w:color="auto"/>
              <w:right w:val="single" w:sz="8" w:space="0" w:color="auto"/>
            </w:tcBorders>
            <w:vAlign w:val="center"/>
          </w:tcPr>
          <w:p w:rsidR="00142EA2" w:rsidRDefault="00142EA2" w:rsidP="000C381E">
            <w:pPr>
              <w:tabs>
                <w:tab w:val="left" w:pos="4423"/>
              </w:tabs>
              <w:spacing w:after="0" w:line="240" w:lineRule="auto"/>
              <w:jc w:val="center"/>
              <w:rPr>
                <w:rFonts w:ascii="Cambria" w:hAnsi="Cambria"/>
                <w:sz w:val="20"/>
                <w:szCs w:val="20"/>
              </w:rPr>
            </w:pPr>
          </w:p>
        </w:tc>
        <w:tc>
          <w:tcPr>
            <w:tcW w:w="1731" w:type="dxa"/>
            <w:tcBorders>
              <w:top w:val="single" w:sz="8" w:space="0" w:color="auto"/>
              <w:left w:val="single" w:sz="8" w:space="0" w:color="auto"/>
              <w:bottom w:val="single" w:sz="8" w:space="0" w:color="auto"/>
              <w:right w:val="single" w:sz="8" w:space="0" w:color="auto"/>
            </w:tcBorders>
            <w:vAlign w:val="center"/>
          </w:tcPr>
          <w:p w:rsidR="00142EA2" w:rsidRDefault="00142EA2" w:rsidP="000C381E">
            <w:pPr>
              <w:tabs>
                <w:tab w:val="left" w:pos="4423"/>
              </w:tabs>
              <w:spacing w:after="0" w:line="240" w:lineRule="auto"/>
              <w:jc w:val="center"/>
              <w:rPr>
                <w:rFonts w:ascii="Cambria" w:hAnsi="Cambria"/>
                <w:sz w:val="20"/>
                <w:szCs w:val="20"/>
              </w:rPr>
            </w:pPr>
            <w:r>
              <w:rPr>
                <w:rFonts w:ascii="Cambria" w:hAnsi="Cambria"/>
                <w:sz w:val="20"/>
                <w:szCs w:val="20"/>
              </w:rPr>
              <w:t>X</w:t>
            </w:r>
          </w:p>
        </w:tc>
      </w:tr>
    </w:tbl>
    <w:p w:rsidR="00142EA2" w:rsidRDefault="00142EA2" w:rsidP="002D2C91">
      <w:pPr>
        <w:tabs>
          <w:tab w:val="left" w:pos="4423"/>
        </w:tabs>
        <w:spacing w:after="0" w:line="240" w:lineRule="auto"/>
        <w:rPr>
          <w:rFonts w:asciiTheme="majorHAnsi" w:hAnsiTheme="majorHAnsi"/>
          <w:u w:val="single"/>
        </w:rPr>
      </w:pPr>
    </w:p>
    <w:p w:rsidR="00C45145" w:rsidRDefault="00C45145" w:rsidP="00C45145">
      <w:bookmarkStart w:id="13" w:name="_Toc332178037"/>
      <w:r>
        <w:br w:type="page"/>
      </w:r>
    </w:p>
    <w:p w:rsidR="002D2C91" w:rsidRPr="00B942E2" w:rsidRDefault="002D2C91" w:rsidP="0056112B">
      <w:pPr>
        <w:pStyle w:val="Heading2"/>
        <w:numPr>
          <w:ilvl w:val="0"/>
          <w:numId w:val="1"/>
        </w:numPr>
      </w:pPr>
      <w:bookmarkStart w:id="14" w:name="_Toc365532598"/>
      <w:r w:rsidRPr="00B942E2">
        <w:lastRenderedPageBreak/>
        <w:t>Assessment Cycle</w:t>
      </w:r>
      <w:bookmarkEnd w:id="13"/>
      <w:bookmarkEnd w:id="14"/>
    </w:p>
    <w:p w:rsidR="00DA5413" w:rsidRDefault="00DA5413" w:rsidP="002D2C91">
      <w:pPr>
        <w:tabs>
          <w:tab w:val="left" w:pos="4423"/>
        </w:tabs>
        <w:spacing w:after="0" w:line="240" w:lineRule="auto"/>
        <w:ind w:left="360"/>
        <w:rPr>
          <w:rFonts w:asciiTheme="majorHAnsi" w:hAnsiTheme="majorHAnsi"/>
        </w:rPr>
      </w:pPr>
    </w:p>
    <w:p w:rsidR="002D2C91" w:rsidRPr="00B942E2" w:rsidRDefault="002D2C91" w:rsidP="00C45145">
      <w:pPr>
        <w:tabs>
          <w:tab w:val="left" w:pos="4423"/>
        </w:tabs>
        <w:spacing w:after="120" w:line="240" w:lineRule="auto"/>
        <w:ind w:left="360"/>
        <w:rPr>
          <w:rFonts w:asciiTheme="majorHAnsi" w:hAnsiTheme="majorHAnsi"/>
        </w:rPr>
      </w:pPr>
      <w:r w:rsidRPr="00B942E2">
        <w:rPr>
          <w:rFonts w:asciiTheme="majorHAnsi" w:hAnsiTheme="majorHAnsi"/>
        </w:rPr>
        <w:t>Assessment Cycle for:</w:t>
      </w:r>
    </w:p>
    <w:p w:rsidR="002D2C91" w:rsidRPr="00B942E2" w:rsidRDefault="002D2C91" w:rsidP="00C45145">
      <w:pPr>
        <w:tabs>
          <w:tab w:val="left" w:pos="4423"/>
        </w:tabs>
        <w:spacing w:after="120" w:line="240" w:lineRule="auto"/>
        <w:ind w:left="360"/>
        <w:rPr>
          <w:rFonts w:asciiTheme="majorHAnsi" w:hAnsiTheme="majorHAnsi"/>
          <w:u w:val="single"/>
        </w:rPr>
      </w:pPr>
      <w:r w:rsidRPr="00B942E2">
        <w:rPr>
          <w:rFonts w:asciiTheme="majorHAnsi" w:hAnsiTheme="majorHAnsi"/>
          <w:u w:val="single"/>
        </w:rPr>
        <w:t xml:space="preserve">Program </w:t>
      </w:r>
      <w:r w:rsidR="00A934D1">
        <w:rPr>
          <w:rFonts w:asciiTheme="majorHAnsi" w:hAnsiTheme="majorHAnsi"/>
          <w:u w:val="single"/>
        </w:rPr>
        <w:t>Ph.D. in Agricultural and Biological Engineering</w:t>
      </w:r>
      <w:r w:rsidRPr="00B942E2">
        <w:rPr>
          <w:rFonts w:asciiTheme="majorHAnsi" w:hAnsiTheme="majorHAnsi"/>
        </w:rPr>
        <w:t xml:space="preserve">    </w:t>
      </w:r>
      <w:r w:rsidR="00E80C9B">
        <w:rPr>
          <w:rFonts w:asciiTheme="majorHAnsi" w:hAnsiTheme="majorHAnsi"/>
          <w:u w:val="single"/>
        </w:rPr>
        <w:t>College of Engineering</w:t>
      </w:r>
    </w:p>
    <w:p w:rsidR="00DA5413" w:rsidRPr="00A57290" w:rsidRDefault="00DA5413" w:rsidP="00C45145">
      <w:pPr>
        <w:tabs>
          <w:tab w:val="left" w:pos="4423"/>
          <w:tab w:val="left" w:pos="4896"/>
        </w:tabs>
        <w:spacing w:after="120" w:line="240" w:lineRule="auto"/>
        <w:ind w:left="360"/>
        <w:rPr>
          <w:rFonts w:ascii="Cambria" w:hAnsi="Cambria"/>
        </w:rPr>
      </w:pPr>
      <w:r>
        <w:rPr>
          <w:rFonts w:ascii="Cambria" w:hAnsi="Cambria"/>
        </w:rPr>
        <w:t xml:space="preserve">Analysis and Interpretation: </w:t>
      </w:r>
      <w:r>
        <w:rPr>
          <w:rFonts w:ascii="Cambria" w:hAnsi="Cambria"/>
        </w:rPr>
        <w:tab/>
        <w:t xml:space="preserve">May-June </w:t>
      </w:r>
      <w:r w:rsidRPr="00A57290">
        <w:rPr>
          <w:rFonts w:ascii="Cambria" w:hAnsi="Cambria"/>
        </w:rPr>
        <w:t>annually</w:t>
      </w:r>
    </w:p>
    <w:p w:rsidR="00DA5413" w:rsidRPr="00A57290" w:rsidRDefault="00DA5413" w:rsidP="00C45145">
      <w:pPr>
        <w:tabs>
          <w:tab w:val="left" w:pos="4423"/>
        </w:tabs>
        <w:spacing w:after="120" w:line="240" w:lineRule="auto"/>
        <w:ind w:left="360"/>
        <w:rPr>
          <w:rFonts w:ascii="Cambria" w:hAnsi="Cambria"/>
        </w:rPr>
      </w:pPr>
      <w:r w:rsidRPr="00A57290">
        <w:rPr>
          <w:rFonts w:ascii="Cambria" w:hAnsi="Cambria"/>
        </w:rPr>
        <w:t xml:space="preserve">Program Modifications: </w:t>
      </w:r>
      <w:r w:rsidRPr="00A57290">
        <w:rPr>
          <w:rFonts w:ascii="Cambria" w:hAnsi="Cambria"/>
        </w:rPr>
        <w:tab/>
        <w:t>Completed by September 1 of each year</w:t>
      </w:r>
    </w:p>
    <w:p w:rsidR="00DA5413" w:rsidRDefault="00DA5413" w:rsidP="00C45145">
      <w:pPr>
        <w:tabs>
          <w:tab w:val="left" w:pos="4423"/>
        </w:tabs>
        <w:spacing w:after="120" w:line="240" w:lineRule="auto"/>
        <w:ind w:left="360"/>
        <w:rPr>
          <w:rFonts w:ascii="Cambria" w:hAnsi="Cambria"/>
        </w:rPr>
      </w:pPr>
      <w:r w:rsidRPr="00A57290">
        <w:rPr>
          <w:rFonts w:ascii="Cambria" w:hAnsi="Cambria"/>
        </w:rPr>
        <w:t xml:space="preserve">Dissemination: </w:t>
      </w:r>
      <w:r w:rsidRPr="00A57290">
        <w:rPr>
          <w:rFonts w:ascii="Cambria" w:hAnsi="Cambria"/>
        </w:rPr>
        <w:tab/>
        <w:t>Completed by September 1 of each year</w:t>
      </w:r>
    </w:p>
    <w:p w:rsidR="00DA5413" w:rsidRDefault="00DA5413" w:rsidP="00DA5413">
      <w:pPr>
        <w:tabs>
          <w:tab w:val="left" w:pos="4423"/>
        </w:tabs>
        <w:spacing w:after="0" w:line="240" w:lineRule="auto"/>
        <w:ind w:left="360"/>
        <w:rPr>
          <w:rFonts w:ascii="Cambria" w:hAnsi="Cambria"/>
        </w:rPr>
      </w:pP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2971"/>
        <w:gridCol w:w="1102"/>
        <w:gridCol w:w="1101"/>
        <w:gridCol w:w="1101"/>
        <w:gridCol w:w="1101"/>
        <w:gridCol w:w="1101"/>
        <w:gridCol w:w="1099"/>
      </w:tblGrid>
      <w:tr w:rsidR="00DA5413" w:rsidTr="000C381E">
        <w:trPr>
          <w:trHeight w:val="144"/>
          <w:jc w:val="center"/>
        </w:trPr>
        <w:tc>
          <w:tcPr>
            <w:tcW w:w="2971" w:type="dxa"/>
            <w:tcBorders>
              <w:top w:val="single" w:sz="8" w:space="0" w:color="FFFFFF"/>
              <w:left w:val="single" w:sz="8" w:space="0" w:color="FFFFFF"/>
              <w:bottom w:val="single" w:sz="24" w:space="0" w:color="FFFFFF"/>
              <w:right w:val="single" w:sz="8" w:space="0" w:color="FFFFFF"/>
            </w:tcBorders>
            <w:shd w:val="clear" w:color="auto" w:fill="000000"/>
          </w:tcPr>
          <w:p w:rsidR="00DA5413" w:rsidRDefault="00DA5413" w:rsidP="000C381E">
            <w:pPr>
              <w:tabs>
                <w:tab w:val="left" w:pos="4423"/>
              </w:tabs>
              <w:spacing w:after="0" w:line="240" w:lineRule="auto"/>
              <w:ind w:left="720"/>
              <w:jc w:val="right"/>
              <w:rPr>
                <w:rFonts w:ascii="Cambria" w:hAnsi="Cambria"/>
                <w:b/>
                <w:bCs/>
                <w:color w:val="FFFFFF"/>
              </w:rPr>
            </w:pPr>
            <w:r>
              <w:rPr>
                <w:rFonts w:ascii="Cambria" w:hAnsi="Cambria"/>
                <w:b/>
                <w:bCs/>
                <w:color w:val="FFFFFF"/>
              </w:rPr>
              <w:t>Year</w:t>
            </w:r>
          </w:p>
          <w:p w:rsidR="00DA5413" w:rsidRDefault="00DA5413" w:rsidP="000C381E">
            <w:pPr>
              <w:tabs>
                <w:tab w:val="left" w:pos="4423"/>
              </w:tabs>
              <w:spacing w:after="0" w:line="240" w:lineRule="auto"/>
              <w:rPr>
                <w:rFonts w:ascii="Cambria" w:hAnsi="Cambria"/>
                <w:b/>
                <w:bCs/>
                <w:color w:val="FFFFFF"/>
              </w:rPr>
            </w:pPr>
            <w:r>
              <w:rPr>
                <w:rFonts w:ascii="Cambria" w:hAnsi="Cambria"/>
                <w:b/>
                <w:bCs/>
                <w:color w:val="FFFFFF"/>
              </w:rPr>
              <w:t>SLOs</w:t>
            </w:r>
          </w:p>
        </w:tc>
        <w:tc>
          <w:tcPr>
            <w:tcW w:w="1102" w:type="dxa"/>
            <w:tcBorders>
              <w:top w:val="single" w:sz="8" w:space="0" w:color="FFFFFF"/>
              <w:left w:val="single" w:sz="8" w:space="0" w:color="FFFFFF"/>
              <w:bottom w:val="single" w:sz="8" w:space="0" w:color="auto"/>
              <w:right w:val="single" w:sz="8" w:space="0" w:color="FFFFFF"/>
            </w:tcBorders>
            <w:shd w:val="clear" w:color="auto" w:fill="000000"/>
            <w:vAlign w:val="bottom"/>
          </w:tcPr>
          <w:p w:rsidR="00DA5413" w:rsidRDefault="00DA5413" w:rsidP="000C381E">
            <w:pPr>
              <w:tabs>
                <w:tab w:val="left" w:pos="4423"/>
              </w:tabs>
              <w:spacing w:after="0" w:line="240" w:lineRule="auto"/>
              <w:jc w:val="center"/>
              <w:rPr>
                <w:rFonts w:ascii="Cambria" w:hAnsi="Cambria"/>
                <w:b/>
                <w:bCs/>
                <w:color w:val="FFFFFF"/>
              </w:rPr>
            </w:pPr>
            <w:r>
              <w:rPr>
                <w:rFonts w:ascii="Cambria" w:hAnsi="Cambria"/>
                <w:b/>
                <w:bCs/>
                <w:color w:val="FFFFFF"/>
              </w:rPr>
              <w:t>10-11</w:t>
            </w:r>
          </w:p>
        </w:tc>
        <w:tc>
          <w:tcPr>
            <w:tcW w:w="1101" w:type="dxa"/>
            <w:tcBorders>
              <w:top w:val="single" w:sz="8" w:space="0" w:color="FFFFFF"/>
              <w:left w:val="single" w:sz="8" w:space="0" w:color="FFFFFF"/>
              <w:bottom w:val="single" w:sz="8" w:space="0" w:color="auto"/>
              <w:right w:val="single" w:sz="8" w:space="0" w:color="FFFFFF"/>
            </w:tcBorders>
            <w:shd w:val="clear" w:color="auto" w:fill="000000"/>
            <w:vAlign w:val="bottom"/>
          </w:tcPr>
          <w:p w:rsidR="00DA5413" w:rsidRDefault="00DA5413" w:rsidP="000C381E">
            <w:pPr>
              <w:tabs>
                <w:tab w:val="left" w:pos="4423"/>
              </w:tabs>
              <w:spacing w:after="0" w:line="240" w:lineRule="auto"/>
              <w:jc w:val="center"/>
              <w:rPr>
                <w:rFonts w:ascii="Cambria" w:hAnsi="Cambria"/>
                <w:b/>
                <w:bCs/>
                <w:color w:val="FFFFFF"/>
              </w:rPr>
            </w:pPr>
            <w:r>
              <w:rPr>
                <w:rFonts w:ascii="Cambria" w:hAnsi="Cambria"/>
                <w:b/>
                <w:bCs/>
                <w:color w:val="FFFFFF"/>
              </w:rPr>
              <w:t>11-12</w:t>
            </w:r>
          </w:p>
        </w:tc>
        <w:tc>
          <w:tcPr>
            <w:tcW w:w="1101" w:type="dxa"/>
            <w:tcBorders>
              <w:top w:val="single" w:sz="8" w:space="0" w:color="FFFFFF"/>
              <w:left w:val="single" w:sz="8" w:space="0" w:color="FFFFFF"/>
              <w:bottom w:val="single" w:sz="8" w:space="0" w:color="auto"/>
              <w:right w:val="single" w:sz="8" w:space="0" w:color="FFFFFF"/>
            </w:tcBorders>
            <w:shd w:val="clear" w:color="auto" w:fill="000000"/>
            <w:vAlign w:val="bottom"/>
          </w:tcPr>
          <w:p w:rsidR="00DA5413" w:rsidRDefault="00DA5413" w:rsidP="000C381E">
            <w:pPr>
              <w:tabs>
                <w:tab w:val="left" w:pos="4423"/>
              </w:tabs>
              <w:spacing w:after="0" w:line="240" w:lineRule="auto"/>
              <w:jc w:val="center"/>
              <w:rPr>
                <w:rFonts w:ascii="Cambria" w:hAnsi="Cambria"/>
                <w:b/>
                <w:bCs/>
                <w:color w:val="FFFFFF"/>
              </w:rPr>
            </w:pPr>
            <w:r>
              <w:rPr>
                <w:rFonts w:ascii="Cambria" w:hAnsi="Cambria"/>
                <w:b/>
                <w:bCs/>
                <w:color w:val="FFFFFF"/>
              </w:rPr>
              <w:t>12-13</w:t>
            </w:r>
          </w:p>
        </w:tc>
        <w:tc>
          <w:tcPr>
            <w:tcW w:w="1101" w:type="dxa"/>
            <w:tcBorders>
              <w:top w:val="single" w:sz="8" w:space="0" w:color="FFFFFF"/>
              <w:left w:val="single" w:sz="8" w:space="0" w:color="FFFFFF"/>
              <w:bottom w:val="single" w:sz="8" w:space="0" w:color="auto"/>
              <w:right w:val="single" w:sz="8" w:space="0" w:color="FFFFFF"/>
            </w:tcBorders>
            <w:shd w:val="clear" w:color="auto" w:fill="000000"/>
            <w:vAlign w:val="bottom"/>
          </w:tcPr>
          <w:p w:rsidR="00DA5413" w:rsidRDefault="00DA5413" w:rsidP="000C381E">
            <w:pPr>
              <w:tabs>
                <w:tab w:val="left" w:pos="4423"/>
              </w:tabs>
              <w:spacing w:after="0" w:line="240" w:lineRule="auto"/>
              <w:jc w:val="center"/>
              <w:rPr>
                <w:rFonts w:ascii="Cambria" w:hAnsi="Cambria"/>
                <w:b/>
                <w:bCs/>
                <w:color w:val="FFFFFF"/>
              </w:rPr>
            </w:pPr>
            <w:r>
              <w:rPr>
                <w:rFonts w:ascii="Cambria" w:hAnsi="Cambria"/>
                <w:b/>
                <w:bCs/>
                <w:color w:val="FFFFFF"/>
              </w:rPr>
              <w:t>13-14</w:t>
            </w:r>
          </w:p>
        </w:tc>
        <w:tc>
          <w:tcPr>
            <w:tcW w:w="1101" w:type="dxa"/>
            <w:tcBorders>
              <w:top w:val="single" w:sz="8" w:space="0" w:color="FFFFFF"/>
              <w:left w:val="single" w:sz="8" w:space="0" w:color="FFFFFF"/>
              <w:bottom w:val="single" w:sz="8" w:space="0" w:color="auto"/>
              <w:right w:val="single" w:sz="8" w:space="0" w:color="FFFFFF"/>
            </w:tcBorders>
            <w:shd w:val="clear" w:color="auto" w:fill="000000"/>
            <w:vAlign w:val="bottom"/>
          </w:tcPr>
          <w:p w:rsidR="00DA5413" w:rsidRDefault="00DA5413" w:rsidP="000C381E">
            <w:pPr>
              <w:tabs>
                <w:tab w:val="left" w:pos="4423"/>
              </w:tabs>
              <w:spacing w:after="0" w:line="240" w:lineRule="auto"/>
              <w:jc w:val="center"/>
              <w:rPr>
                <w:rFonts w:ascii="Cambria" w:hAnsi="Cambria"/>
                <w:b/>
                <w:bCs/>
                <w:color w:val="FFFFFF"/>
              </w:rPr>
            </w:pPr>
            <w:r>
              <w:rPr>
                <w:rFonts w:ascii="Cambria" w:hAnsi="Cambria"/>
                <w:b/>
                <w:bCs/>
                <w:color w:val="FFFFFF"/>
              </w:rPr>
              <w:t>14-15</w:t>
            </w:r>
          </w:p>
        </w:tc>
        <w:tc>
          <w:tcPr>
            <w:tcW w:w="1099" w:type="dxa"/>
            <w:tcBorders>
              <w:top w:val="single" w:sz="8" w:space="0" w:color="FFFFFF"/>
              <w:left w:val="single" w:sz="8" w:space="0" w:color="FFFFFF"/>
              <w:bottom w:val="single" w:sz="8" w:space="0" w:color="auto"/>
              <w:right w:val="single" w:sz="8" w:space="0" w:color="FFFFFF"/>
            </w:tcBorders>
            <w:shd w:val="clear" w:color="auto" w:fill="000000"/>
            <w:vAlign w:val="bottom"/>
          </w:tcPr>
          <w:p w:rsidR="00DA5413" w:rsidRDefault="00DA5413" w:rsidP="000C381E">
            <w:pPr>
              <w:tabs>
                <w:tab w:val="left" w:pos="4423"/>
              </w:tabs>
              <w:spacing w:after="0" w:line="240" w:lineRule="auto"/>
              <w:jc w:val="center"/>
              <w:rPr>
                <w:rFonts w:ascii="Cambria" w:hAnsi="Cambria"/>
                <w:b/>
                <w:bCs/>
                <w:color w:val="FFFFFF"/>
              </w:rPr>
            </w:pPr>
            <w:r>
              <w:rPr>
                <w:rFonts w:ascii="Cambria" w:hAnsi="Cambria"/>
                <w:b/>
                <w:bCs/>
                <w:color w:val="FFFFFF"/>
              </w:rPr>
              <w:t>15-16</w:t>
            </w:r>
          </w:p>
        </w:tc>
      </w:tr>
      <w:tr w:rsidR="00DA5413" w:rsidTr="000C381E">
        <w:trPr>
          <w:trHeight w:val="144"/>
          <w:jc w:val="center"/>
        </w:trPr>
        <w:tc>
          <w:tcPr>
            <w:tcW w:w="2971" w:type="dxa"/>
            <w:tcBorders>
              <w:top w:val="single" w:sz="8" w:space="0" w:color="FFFFFF"/>
              <w:left w:val="single" w:sz="8" w:space="0" w:color="FFFFFF"/>
              <w:bottom w:val="single" w:sz="8" w:space="0" w:color="FFFFFF"/>
              <w:right w:val="single" w:sz="8" w:space="0" w:color="auto"/>
            </w:tcBorders>
            <w:shd w:val="clear" w:color="auto" w:fill="000000"/>
            <w:vAlign w:val="center"/>
          </w:tcPr>
          <w:p w:rsidR="00DA5413" w:rsidRDefault="00DA5413" w:rsidP="000C381E">
            <w:pPr>
              <w:tabs>
                <w:tab w:val="left" w:pos="4423"/>
              </w:tabs>
              <w:spacing w:after="0" w:line="240" w:lineRule="auto"/>
              <w:rPr>
                <w:rFonts w:ascii="Cambria" w:hAnsi="Cambria"/>
                <w:b/>
                <w:bCs/>
                <w:color w:val="FFFFFF"/>
              </w:rPr>
            </w:pPr>
            <w:r>
              <w:rPr>
                <w:rFonts w:ascii="Cambria" w:hAnsi="Cambria"/>
                <w:b/>
                <w:bCs/>
                <w:color w:val="FFFFFF"/>
              </w:rPr>
              <w:t>Content Knowledge</w:t>
            </w:r>
          </w:p>
        </w:tc>
        <w:tc>
          <w:tcPr>
            <w:tcW w:w="1102" w:type="dxa"/>
            <w:tcBorders>
              <w:top w:val="single" w:sz="8" w:space="0" w:color="auto"/>
              <w:left w:val="single" w:sz="8" w:space="0" w:color="auto"/>
              <w:bottom w:val="single" w:sz="8" w:space="0" w:color="auto"/>
              <w:right w:val="single" w:sz="8" w:space="0" w:color="auto"/>
            </w:tcBorders>
            <w:shd w:val="clear" w:color="auto" w:fill="808080"/>
            <w:vAlign w:val="bottom"/>
          </w:tcPr>
          <w:p w:rsidR="00DA5413" w:rsidRDefault="00DA5413" w:rsidP="000C381E">
            <w:pPr>
              <w:tabs>
                <w:tab w:val="left" w:pos="4423"/>
              </w:tabs>
              <w:spacing w:after="0" w:line="240" w:lineRule="auto"/>
              <w:jc w:val="center"/>
              <w:rPr>
                <w:rFonts w:ascii="Cambria" w:hAnsi="Cambria"/>
              </w:rPr>
            </w:pPr>
          </w:p>
        </w:tc>
        <w:tc>
          <w:tcPr>
            <w:tcW w:w="1101" w:type="dxa"/>
            <w:tcBorders>
              <w:top w:val="single" w:sz="8" w:space="0" w:color="auto"/>
              <w:left w:val="single" w:sz="8" w:space="0" w:color="auto"/>
              <w:bottom w:val="single" w:sz="8" w:space="0" w:color="auto"/>
              <w:right w:val="single" w:sz="8" w:space="0" w:color="auto"/>
            </w:tcBorders>
            <w:shd w:val="clear" w:color="auto" w:fill="808080"/>
            <w:vAlign w:val="bottom"/>
          </w:tcPr>
          <w:p w:rsidR="00DA5413" w:rsidRDefault="00DA5413" w:rsidP="000C381E">
            <w:pPr>
              <w:tabs>
                <w:tab w:val="left" w:pos="4423"/>
              </w:tabs>
              <w:spacing w:after="0" w:line="240" w:lineRule="auto"/>
              <w:jc w:val="center"/>
              <w:rPr>
                <w:rFonts w:ascii="Cambria" w:hAnsi="Cambria"/>
              </w:rPr>
            </w:pPr>
          </w:p>
        </w:tc>
        <w:tc>
          <w:tcPr>
            <w:tcW w:w="1101" w:type="dxa"/>
            <w:tcBorders>
              <w:top w:val="single" w:sz="8" w:space="0" w:color="auto"/>
              <w:left w:val="single" w:sz="8" w:space="0" w:color="auto"/>
              <w:bottom w:val="single" w:sz="8" w:space="0" w:color="auto"/>
              <w:right w:val="single" w:sz="8" w:space="0" w:color="auto"/>
            </w:tcBorders>
            <w:shd w:val="clear" w:color="auto" w:fill="808080"/>
            <w:vAlign w:val="bottom"/>
          </w:tcPr>
          <w:p w:rsidR="00DA5413" w:rsidRDefault="00DA5413" w:rsidP="000C381E">
            <w:pPr>
              <w:tabs>
                <w:tab w:val="left" w:pos="4423"/>
              </w:tabs>
              <w:spacing w:after="0" w:line="240" w:lineRule="auto"/>
              <w:jc w:val="center"/>
              <w:rPr>
                <w:rFonts w:ascii="Cambria" w:hAnsi="Cambria"/>
              </w:rPr>
            </w:pPr>
          </w:p>
        </w:tc>
        <w:tc>
          <w:tcPr>
            <w:tcW w:w="1101" w:type="dxa"/>
            <w:tcBorders>
              <w:top w:val="single" w:sz="8" w:space="0" w:color="auto"/>
              <w:left w:val="single" w:sz="8" w:space="0" w:color="auto"/>
              <w:bottom w:val="single" w:sz="8" w:space="0" w:color="auto"/>
              <w:right w:val="single" w:sz="8" w:space="0" w:color="auto"/>
            </w:tcBorders>
            <w:shd w:val="clear" w:color="auto" w:fill="808080"/>
            <w:vAlign w:val="bottom"/>
          </w:tcPr>
          <w:p w:rsidR="00DA5413" w:rsidRDefault="00DA5413" w:rsidP="000C381E">
            <w:pPr>
              <w:tabs>
                <w:tab w:val="left" w:pos="4423"/>
              </w:tabs>
              <w:spacing w:after="0" w:line="240" w:lineRule="auto"/>
              <w:jc w:val="center"/>
              <w:rPr>
                <w:rFonts w:ascii="Cambria" w:hAnsi="Cambria"/>
              </w:rPr>
            </w:pPr>
          </w:p>
        </w:tc>
        <w:tc>
          <w:tcPr>
            <w:tcW w:w="1101" w:type="dxa"/>
            <w:tcBorders>
              <w:top w:val="single" w:sz="8" w:space="0" w:color="auto"/>
              <w:left w:val="single" w:sz="8" w:space="0" w:color="auto"/>
              <w:bottom w:val="single" w:sz="8" w:space="0" w:color="auto"/>
              <w:right w:val="single" w:sz="8" w:space="0" w:color="auto"/>
            </w:tcBorders>
            <w:shd w:val="clear" w:color="auto" w:fill="808080"/>
            <w:vAlign w:val="bottom"/>
          </w:tcPr>
          <w:p w:rsidR="00DA5413" w:rsidRDefault="00DA5413" w:rsidP="000C381E">
            <w:pPr>
              <w:tabs>
                <w:tab w:val="left" w:pos="4423"/>
              </w:tabs>
              <w:spacing w:after="0" w:line="240" w:lineRule="auto"/>
              <w:jc w:val="center"/>
              <w:rPr>
                <w:rFonts w:ascii="Cambria" w:hAnsi="Cambria"/>
              </w:rPr>
            </w:pPr>
          </w:p>
        </w:tc>
        <w:tc>
          <w:tcPr>
            <w:tcW w:w="1099" w:type="dxa"/>
            <w:tcBorders>
              <w:top w:val="single" w:sz="8" w:space="0" w:color="auto"/>
              <w:left w:val="single" w:sz="8" w:space="0" w:color="auto"/>
              <w:bottom w:val="single" w:sz="8" w:space="0" w:color="auto"/>
              <w:right w:val="single" w:sz="8" w:space="0" w:color="auto"/>
            </w:tcBorders>
            <w:shd w:val="clear" w:color="auto" w:fill="808080"/>
            <w:vAlign w:val="bottom"/>
          </w:tcPr>
          <w:p w:rsidR="00DA5413" w:rsidRDefault="00DA5413" w:rsidP="000C381E">
            <w:pPr>
              <w:tabs>
                <w:tab w:val="left" w:pos="4423"/>
              </w:tabs>
              <w:spacing w:after="0" w:line="240" w:lineRule="auto"/>
              <w:jc w:val="center"/>
              <w:rPr>
                <w:rFonts w:ascii="Cambria" w:hAnsi="Cambria"/>
              </w:rPr>
            </w:pPr>
          </w:p>
        </w:tc>
      </w:tr>
      <w:tr w:rsidR="00DA5413" w:rsidTr="000C381E">
        <w:trPr>
          <w:trHeight w:val="144"/>
          <w:jc w:val="center"/>
        </w:trPr>
        <w:tc>
          <w:tcPr>
            <w:tcW w:w="2971" w:type="dxa"/>
            <w:tcBorders>
              <w:left w:val="single" w:sz="8" w:space="0" w:color="FFFFFF"/>
              <w:right w:val="single" w:sz="8" w:space="0" w:color="auto"/>
            </w:tcBorders>
            <w:shd w:val="clear" w:color="auto" w:fill="000000"/>
            <w:vAlign w:val="center"/>
          </w:tcPr>
          <w:p w:rsidR="00DA5413" w:rsidRDefault="00DA5413" w:rsidP="000C381E">
            <w:pPr>
              <w:tabs>
                <w:tab w:val="left" w:pos="4423"/>
              </w:tabs>
              <w:spacing w:after="0" w:line="240" w:lineRule="auto"/>
              <w:jc w:val="center"/>
              <w:rPr>
                <w:rFonts w:ascii="Cambria" w:hAnsi="Cambria"/>
                <w:bCs/>
                <w:color w:val="FFFFFF"/>
              </w:rPr>
            </w:pPr>
            <w:r>
              <w:rPr>
                <w:rFonts w:ascii="Cambria" w:hAnsi="Cambria"/>
                <w:bCs/>
                <w:color w:val="FFFFFF"/>
              </w:rPr>
              <w:t>#1</w:t>
            </w:r>
          </w:p>
        </w:tc>
        <w:tc>
          <w:tcPr>
            <w:tcW w:w="1102" w:type="dxa"/>
            <w:tcBorders>
              <w:top w:val="single" w:sz="8" w:space="0" w:color="auto"/>
              <w:left w:val="single" w:sz="8" w:space="0" w:color="auto"/>
              <w:bottom w:val="single" w:sz="8" w:space="0" w:color="auto"/>
              <w:right w:val="single" w:sz="8" w:space="0" w:color="auto"/>
            </w:tcBorders>
            <w:vAlign w:val="bottom"/>
          </w:tcPr>
          <w:p w:rsidR="00DA5413" w:rsidRDefault="00DA5413" w:rsidP="000C381E">
            <w:pPr>
              <w:tabs>
                <w:tab w:val="left" w:pos="4423"/>
              </w:tabs>
              <w:spacing w:after="0" w:line="240" w:lineRule="auto"/>
              <w:jc w:val="center"/>
              <w:rPr>
                <w:rFonts w:ascii="Cambria" w:hAnsi="Cambria"/>
              </w:rPr>
            </w:pPr>
            <w:r>
              <w:rPr>
                <w:rFonts w:ascii="Cambria" w:hAnsi="Cambria"/>
              </w:rPr>
              <w:t>X</w:t>
            </w:r>
          </w:p>
        </w:tc>
        <w:tc>
          <w:tcPr>
            <w:tcW w:w="1101" w:type="dxa"/>
            <w:tcBorders>
              <w:top w:val="single" w:sz="8" w:space="0" w:color="auto"/>
              <w:left w:val="single" w:sz="8" w:space="0" w:color="auto"/>
              <w:bottom w:val="single" w:sz="8" w:space="0" w:color="auto"/>
              <w:right w:val="single" w:sz="8" w:space="0" w:color="auto"/>
            </w:tcBorders>
            <w:vAlign w:val="bottom"/>
          </w:tcPr>
          <w:p w:rsidR="00DA5413" w:rsidRDefault="00DA5413" w:rsidP="000C381E">
            <w:pPr>
              <w:tabs>
                <w:tab w:val="left" w:pos="4423"/>
              </w:tabs>
              <w:spacing w:after="0" w:line="240" w:lineRule="auto"/>
              <w:jc w:val="center"/>
              <w:rPr>
                <w:rFonts w:ascii="Cambria" w:hAnsi="Cambria"/>
              </w:rPr>
            </w:pPr>
            <w:r>
              <w:rPr>
                <w:rFonts w:ascii="Cambria" w:hAnsi="Cambria"/>
              </w:rPr>
              <w:t>X</w:t>
            </w:r>
          </w:p>
        </w:tc>
        <w:tc>
          <w:tcPr>
            <w:tcW w:w="1101" w:type="dxa"/>
            <w:tcBorders>
              <w:top w:val="single" w:sz="8" w:space="0" w:color="auto"/>
              <w:left w:val="single" w:sz="8" w:space="0" w:color="auto"/>
              <w:bottom w:val="single" w:sz="8" w:space="0" w:color="auto"/>
              <w:right w:val="single" w:sz="8" w:space="0" w:color="auto"/>
            </w:tcBorders>
            <w:vAlign w:val="bottom"/>
          </w:tcPr>
          <w:p w:rsidR="00DA5413" w:rsidRDefault="00DA5413" w:rsidP="000C381E">
            <w:pPr>
              <w:tabs>
                <w:tab w:val="left" w:pos="4423"/>
              </w:tabs>
              <w:spacing w:after="0" w:line="240" w:lineRule="auto"/>
              <w:jc w:val="center"/>
              <w:rPr>
                <w:rFonts w:ascii="Cambria" w:hAnsi="Cambria"/>
              </w:rPr>
            </w:pPr>
            <w:r>
              <w:rPr>
                <w:rFonts w:ascii="Cambria" w:hAnsi="Cambria"/>
              </w:rPr>
              <w:t>X</w:t>
            </w:r>
          </w:p>
        </w:tc>
        <w:tc>
          <w:tcPr>
            <w:tcW w:w="1101" w:type="dxa"/>
            <w:tcBorders>
              <w:top w:val="single" w:sz="8" w:space="0" w:color="auto"/>
              <w:left w:val="single" w:sz="8" w:space="0" w:color="auto"/>
              <w:bottom w:val="single" w:sz="8" w:space="0" w:color="auto"/>
              <w:right w:val="single" w:sz="8" w:space="0" w:color="auto"/>
            </w:tcBorders>
            <w:vAlign w:val="bottom"/>
          </w:tcPr>
          <w:p w:rsidR="00DA5413" w:rsidRDefault="00DA5413" w:rsidP="000C381E">
            <w:pPr>
              <w:tabs>
                <w:tab w:val="left" w:pos="4423"/>
              </w:tabs>
              <w:spacing w:after="0" w:line="240" w:lineRule="auto"/>
              <w:jc w:val="center"/>
              <w:rPr>
                <w:rFonts w:ascii="Cambria" w:hAnsi="Cambria"/>
              </w:rPr>
            </w:pPr>
            <w:r>
              <w:rPr>
                <w:rFonts w:ascii="Cambria" w:hAnsi="Cambria"/>
              </w:rPr>
              <w:t>X</w:t>
            </w:r>
          </w:p>
        </w:tc>
        <w:tc>
          <w:tcPr>
            <w:tcW w:w="1101" w:type="dxa"/>
            <w:tcBorders>
              <w:top w:val="single" w:sz="8" w:space="0" w:color="auto"/>
              <w:left w:val="single" w:sz="8" w:space="0" w:color="auto"/>
              <w:bottom w:val="single" w:sz="8" w:space="0" w:color="auto"/>
              <w:right w:val="single" w:sz="8" w:space="0" w:color="auto"/>
            </w:tcBorders>
            <w:vAlign w:val="bottom"/>
          </w:tcPr>
          <w:p w:rsidR="00DA5413" w:rsidRDefault="00DA5413" w:rsidP="000C381E">
            <w:pPr>
              <w:tabs>
                <w:tab w:val="left" w:pos="4423"/>
              </w:tabs>
              <w:spacing w:after="0" w:line="240" w:lineRule="auto"/>
              <w:jc w:val="center"/>
              <w:rPr>
                <w:rFonts w:ascii="Cambria" w:hAnsi="Cambria"/>
              </w:rPr>
            </w:pPr>
            <w:r>
              <w:rPr>
                <w:rFonts w:ascii="Cambria" w:hAnsi="Cambria"/>
              </w:rPr>
              <w:t>X</w:t>
            </w:r>
          </w:p>
        </w:tc>
        <w:tc>
          <w:tcPr>
            <w:tcW w:w="1099" w:type="dxa"/>
            <w:tcBorders>
              <w:top w:val="single" w:sz="8" w:space="0" w:color="auto"/>
              <w:left w:val="single" w:sz="8" w:space="0" w:color="auto"/>
              <w:bottom w:val="single" w:sz="8" w:space="0" w:color="auto"/>
              <w:right w:val="single" w:sz="8" w:space="0" w:color="auto"/>
            </w:tcBorders>
            <w:vAlign w:val="bottom"/>
          </w:tcPr>
          <w:p w:rsidR="00DA5413" w:rsidRDefault="00DA5413" w:rsidP="000C381E">
            <w:pPr>
              <w:tabs>
                <w:tab w:val="left" w:pos="4423"/>
              </w:tabs>
              <w:spacing w:after="0" w:line="240" w:lineRule="auto"/>
              <w:jc w:val="center"/>
              <w:rPr>
                <w:rFonts w:ascii="Cambria" w:hAnsi="Cambria"/>
              </w:rPr>
            </w:pPr>
            <w:r>
              <w:rPr>
                <w:rFonts w:ascii="Cambria" w:hAnsi="Cambria"/>
              </w:rPr>
              <w:t>X</w:t>
            </w:r>
          </w:p>
        </w:tc>
      </w:tr>
      <w:tr w:rsidR="00DA5413" w:rsidTr="000C381E">
        <w:trPr>
          <w:trHeight w:val="144"/>
          <w:jc w:val="center"/>
        </w:trPr>
        <w:tc>
          <w:tcPr>
            <w:tcW w:w="2971" w:type="dxa"/>
            <w:tcBorders>
              <w:top w:val="single" w:sz="8" w:space="0" w:color="FFFFFF"/>
              <w:left w:val="single" w:sz="8" w:space="0" w:color="FFFFFF"/>
              <w:bottom w:val="single" w:sz="8" w:space="0" w:color="FFFFFF"/>
              <w:right w:val="single" w:sz="8" w:space="0" w:color="auto"/>
            </w:tcBorders>
            <w:shd w:val="clear" w:color="auto" w:fill="000000"/>
            <w:vAlign w:val="center"/>
          </w:tcPr>
          <w:p w:rsidR="00DA5413" w:rsidRDefault="00DA5413" w:rsidP="000C381E">
            <w:pPr>
              <w:tabs>
                <w:tab w:val="left" w:pos="4423"/>
              </w:tabs>
              <w:spacing w:after="0" w:line="240" w:lineRule="auto"/>
              <w:rPr>
                <w:rFonts w:ascii="Cambria" w:hAnsi="Cambria"/>
                <w:b/>
                <w:bCs/>
                <w:color w:val="FFFFFF"/>
              </w:rPr>
            </w:pPr>
            <w:r>
              <w:rPr>
                <w:rFonts w:ascii="Cambria" w:hAnsi="Cambria"/>
                <w:b/>
                <w:bCs/>
                <w:color w:val="FFFFFF"/>
              </w:rPr>
              <w:t>Skills</w:t>
            </w:r>
          </w:p>
        </w:tc>
        <w:tc>
          <w:tcPr>
            <w:tcW w:w="1102" w:type="dxa"/>
            <w:tcBorders>
              <w:top w:val="single" w:sz="8" w:space="0" w:color="auto"/>
              <w:left w:val="single" w:sz="8" w:space="0" w:color="auto"/>
              <w:bottom w:val="single" w:sz="8" w:space="0" w:color="auto"/>
              <w:right w:val="single" w:sz="8" w:space="0" w:color="auto"/>
            </w:tcBorders>
            <w:shd w:val="clear" w:color="auto" w:fill="7F7F7F"/>
            <w:vAlign w:val="bottom"/>
          </w:tcPr>
          <w:p w:rsidR="00DA5413" w:rsidRDefault="00DA5413" w:rsidP="000C381E">
            <w:pPr>
              <w:tabs>
                <w:tab w:val="left" w:pos="4423"/>
              </w:tabs>
              <w:spacing w:after="0" w:line="240" w:lineRule="auto"/>
              <w:jc w:val="center"/>
              <w:rPr>
                <w:rFonts w:ascii="Cambria" w:hAnsi="Cambria"/>
              </w:rPr>
            </w:pPr>
          </w:p>
        </w:tc>
        <w:tc>
          <w:tcPr>
            <w:tcW w:w="1101" w:type="dxa"/>
            <w:tcBorders>
              <w:top w:val="single" w:sz="8" w:space="0" w:color="auto"/>
              <w:left w:val="single" w:sz="8" w:space="0" w:color="auto"/>
              <w:bottom w:val="single" w:sz="8" w:space="0" w:color="auto"/>
              <w:right w:val="single" w:sz="8" w:space="0" w:color="auto"/>
            </w:tcBorders>
            <w:shd w:val="clear" w:color="auto" w:fill="7F7F7F"/>
            <w:vAlign w:val="bottom"/>
          </w:tcPr>
          <w:p w:rsidR="00DA5413" w:rsidRDefault="00DA5413" w:rsidP="000C381E">
            <w:pPr>
              <w:tabs>
                <w:tab w:val="left" w:pos="4423"/>
              </w:tabs>
              <w:spacing w:after="0" w:line="240" w:lineRule="auto"/>
              <w:jc w:val="center"/>
              <w:rPr>
                <w:rFonts w:ascii="Cambria" w:hAnsi="Cambria"/>
              </w:rPr>
            </w:pPr>
          </w:p>
        </w:tc>
        <w:tc>
          <w:tcPr>
            <w:tcW w:w="1101" w:type="dxa"/>
            <w:tcBorders>
              <w:top w:val="single" w:sz="8" w:space="0" w:color="auto"/>
              <w:left w:val="single" w:sz="8" w:space="0" w:color="auto"/>
              <w:bottom w:val="single" w:sz="8" w:space="0" w:color="auto"/>
              <w:right w:val="single" w:sz="8" w:space="0" w:color="auto"/>
            </w:tcBorders>
            <w:shd w:val="clear" w:color="auto" w:fill="7F7F7F"/>
            <w:vAlign w:val="bottom"/>
          </w:tcPr>
          <w:p w:rsidR="00DA5413" w:rsidRDefault="00DA5413" w:rsidP="000C381E">
            <w:pPr>
              <w:tabs>
                <w:tab w:val="left" w:pos="4423"/>
              </w:tabs>
              <w:spacing w:after="0" w:line="240" w:lineRule="auto"/>
              <w:jc w:val="center"/>
              <w:rPr>
                <w:rFonts w:ascii="Cambria" w:hAnsi="Cambria"/>
              </w:rPr>
            </w:pPr>
          </w:p>
        </w:tc>
        <w:tc>
          <w:tcPr>
            <w:tcW w:w="1101" w:type="dxa"/>
            <w:tcBorders>
              <w:top w:val="single" w:sz="8" w:space="0" w:color="auto"/>
              <w:left w:val="single" w:sz="8" w:space="0" w:color="auto"/>
              <w:bottom w:val="single" w:sz="8" w:space="0" w:color="auto"/>
              <w:right w:val="single" w:sz="8" w:space="0" w:color="auto"/>
            </w:tcBorders>
            <w:shd w:val="clear" w:color="auto" w:fill="7F7F7F"/>
            <w:vAlign w:val="bottom"/>
          </w:tcPr>
          <w:p w:rsidR="00DA5413" w:rsidRDefault="00DA5413" w:rsidP="000C381E">
            <w:pPr>
              <w:tabs>
                <w:tab w:val="left" w:pos="4423"/>
              </w:tabs>
              <w:spacing w:after="0" w:line="240" w:lineRule="auto"/>
              <w:jc w:val="center"/>
              <w:rPr>
                <w:rFonts w:ascii="Cambria" w:hAnsi="Cambria"/>
              </w:rPr>
            </w:pPr>
          </w:p>
        </w:tc>
        <w:tc>
          <w:tcPr>
            <w:tcW w:w="1101" w:type="dxa"/>
            <w:tcBorders>
              <w:top w:val="single" w:sz="8" w:space="0" w:color="auto"/>
              <w:left w:val="single" w:sz="8" w:space="0" w:color="auto"/>
              <w:bottom w:val="single" w:sz="8" w:space="0" w:color="auto"/>
              <w:right w:val="single" w:sz="8" w:space="0" w:color="auto"/>
            </w:tcBorders>
            <w:shd w:val="clear" w:color="auto" w:fill="7F7F7F"/>
            <w:vAlign w:val="bottom"/>
          </w:tcPr>
          <w:p w:rsidR="00DA5413" w:rsidRDefault="00DA5413" w:rsidP="000C381E">
            <w:pPr>
              <w:tabs>
                <w:tab w:val="left" w:pos="4423"/>
              </w:tabs>
              <w:spacing w:after="0" w:line="240" w:lineRule="auto"/>
              <w:jc w:val="center"/>
              <w:rPr>
                <w:rFonts w:ascii="Cambria" w:hAnsi="Cambria"/>
              </w:rPr>
            </w:pPr>
          </w:p>
        </w:tc>
        <w:tc>
          <w:tcPr>
            <w:tcW w:w="1099" w:type="dxa"/>
            <w:tcBorders>
              <w:top w:val="single" w:sz="8" w:space="0" w:color="auto"/>
              <w:left w:val="single" w:sz="8" w:space="0" w:color="auto"/>
              <w:bottom w:val="single" w:sz="8" w:space="0" w:color="auto"/>
              <w:right w:val="single" w:sz="8" w:space="0" w:color="auto"/>
            </w:tcBorders>
            <w:shd w:val="clear" w:color="auto" w:fill="7F7F7F"/>
            <w:vAlign w:val="bottom"/>
          </w:tcPr>
          <w:p w:rsidR="00DA5413" w:rsidRDefault="00DA5413" w:rsidP="000C381E">
            <w:pPr>
              <w:tabs>
                <w:tab w:val="left" w:pos="4423"/>
              </w:tabs>
              <w:spacing w:after="0" w:line="240" w:lineRule="auto"/>
              <w:jc w:val="center"/>
              <w:rPr>
                <w:rFonts w:ascii="Cambria" w:hAnsi="Cambria"/>
              </w:rPr>
            </w:pPr>
          </w:p>
        </w:tc>
      </w:tr>
      <w:tr w:rsidR="00DA5413" w:rsidTr="000C381E">
        <w:trPr>
          <w:trHeight w:val="144"/>
          <w:jc w:val="center"/>
        </w:trPr>
        <w:tc>
          <w:tcPr>
            <w:tcW w:w="2971" w:type="dxa"/>
            <w:tcBorders>
              <w:left w:val="single" w:sz="8" w:space="0" w:color="FFFFFF"/>
              <w:right w:val="single" w:sz="8" w:space="0" w:color="auto"/>
            </w:tcBorders>
            <w:shd w:val="clear" w:color="auto" w:fill="000000"/>
            <w:vAlign w:val="center"/>
          </w:tcPr>
          <w:p w:rsidR="00DA5413" w:rsidRDefault="00DA5413" w:rsidP="000C381E">
            <w:pPr>
              <w:tabs>
                <w:tab w:val="left" w:pos="4423"/>
              </w:tabs>
              <w:spacing w:after="0" w:line="240" w:lineRule="auto"/>
              <w:jc w:val="center"/>
              <w:rPr>
                <w:rFonts w:ascii="Cambria" w:hAnsi="Cambria"/>
                <w:bCs/>
                <w:color w:val="FFFFFF"/>
              </w:rPr>
            </w:pPr>
            <w:r>
              <w:rPr>
                <w:rFonts w:ascii="Cambria" w:hAnsi="Cambria"/>
                <w:bCs/>
                <w:color w:val="FFFFFF"/>
              </w:rPr>
              <w:t>#2</w:t>
            </w:r>
          </w:p>
        </w:tc>
        <w:tc>
          <w:tcPr>
            <w:tcW w:w="1102" w:type="dxa"/>
            <w:tcBorders>
              <w:top w:val="single" w:sz="8" w:space="0" w:color="auto"/>
              <w:left w:val="single" w:sz="8" w:space="0" w:color="auto"/>
              <w:bottom w:val="single" w:sz="8" w:space="0" w:color="auto"/>
              <w:right w:val="single" w:sz="8" w:space="0" w:color="auto"/>
            </w:tcBorders>
            <w:vAlign w:val="bottom"/>
          </w:tcPr>
          <w:p w:rsidR="00DA5413" w:rsidRDefault="00DA5413" w:rsidP="000C381E">
            <w:pPr>
              <w:tabs>
                <w:tab w:val="left" w:pos="4423"/>
              </w:tabs>
              <w:spacing w:after="0" w:line="240" w:lineRule="auto"/>
              <w:jc w:val="center"/>
              <w:rPr>
                <w:rFonts w:ascii="Cambria" w:hAnsi="Cambria"/>
              </w:rPr>
            </w:pPr>
            <w:r>
              <w:rPr>
                <w:rFonts w:ascii="Cambria" w:hAnsi="Cambria"/>
              </w:rPr>
              <w:t>X</w:t>
            </w:r>
          </w:p>
        </w:tc>
        <w:tc>
          <w:tcPr>
            <w:tcW w:w="1101" w:type="dxa"/>
            <w:tcBorders>
              <w:top w:val="single" w:sz="8" w:space="0" w:color="auto"/>
              <w:left w:val="single" w:sz="8" w:space="0" w:color="auto"/>
              <w:bottom w:val="single" w:sz="8" w:space="0" w:color="auto"/>
              <w:right w:val="single" w:sz="8" w:space="0" w:color="auto"/>
            </w:tcBorders>
            <w:vAlign w:val="bottom"/>
          </w:tcPr>
          <w:p w:rsidR="00DA5413" w:rsidRDefault="00DA5413" w:rsidP="000C381E">
            <w:pPr>
              <w:tabs>
                <w:tab w:val="left" w:pos="4423"/>
              </w:tabs>
              <w:spacing w:after="0" w:line="240" w:lineRule="auto"/>
              <w:jc w:val="center"/>
              <w:rPr>
                <w:rFonts w:ascii="Cambria" w:hAnsi="Cambria"/>
              </w:rPr>
            </w:pPr>
            <w:r>
              <w:rPr>
                <w:rFonts w:ascii="Cambria" w:hAnsi="Cambria"/>
              </w:rPr>
              <w:t>X</w:t>
            </w:r>
          </w:p>
        </w:tc>
        <w:tc>
          <w:tcPr>
            <w:tcW w:w="1101" w:type="dxa"/>
            <w:tcBorders>
              <w:top w:val="single" w:sz="8" w:space="0" w:color="auto"/>
              <w:left w:val="single" w:sz="8" w:space="0" w:color="auto"/>
              <w:bottom w:val="single" w:sz="8" w:space="0" w:color="auto"/>
              <w:right w:val="single" w:sz="8" w:space="0" w:color="auto"/>
            </w:tcBorders>
            <w:vAlign w:val="bottom"/>
          </w:tcPr>
          <w:p w:rsidR="00DA5413" w:rsidRDefault="00DA5413" w:rsidP="000C381E">
            <w:pPr>
              <w:tabs>
                <w:tab w:val="left" w:pos="4423"/>
              </w:tabs>
              <w:spacing w:after="0" w:line="240" w:lineRule="auto"/>
              <w:jc w:val="center"/>
              <w:rPr>
                <w:rFonts w:ascii="Cambria" w:hAnsi="Cambria"/>
              </w:rPr>
            </w:pPr>
            <w:r>
              <w:rPr>
                <w:rFonts w:ascii="Cambria" w:hAnsi="Cambria"/>
              </w:rPr>
              <w:t>X</w:t>
            </w:r>
          </w:p>
        </w:tc>
        <w:tc>
          <w:tcPr>
            <w:tcW w:w="1101" w:type="dxa"/>
            <w:tcBorders>
              <w:top w:val="single" w:sz="8" w:space="0" w:color="auto"/>
              <w:left w:val="single" w:sz="8" w:space="0" w:color="auto"/>
              <w:bottom w:val="single" w:sz="8" w:space="0" w:color="auto"/>
              <w:right w:val="single" w:sz="8" w:space="0" w:color="auto"/>
            </w:tcBorders>
            <w:vAlign w:val="bottom"/>
          </w:tcPr>
          <w:p w:rsidR="00DA5413" w:rsidRDefault="00DA5413" w:rsidP="000C381E">
            <w:pPr>
              <w:tabs>
                <w:tab w:val="left" w:pos="4423"/>
              </w:tabs>
              <w:spacing w:after="0" w:line="240" w:lineRule="auto"/>
              <w:jc w:val="center"/>
              <w:rPr>
                <w:rFonts w:ascii="Cambria" w:hAnsi="Cambria"/>
              </w:rPr>
            </w:pPr>
            <w:r>
              <w:rPr>
                <w:rFonts w:ascii="Cambria" w:hAnsi="Cambria"/>
              </w:rPr>
              <w:t>X</w:t>
            </w:r>
          </w:p>
        </w:tc>
        <w:tc>
          <w:tcPr>
            <w:tcW w:w="1101" w:type="dxa"/>
            <w:tcBorders>
              <w:top w:val="single" w:sz="8" w:space="0" w:color="auto"/>
              <w:left w:val="single" w:sz="8" w:space="0" w:color="auto"/>
              <w:bottom w:val="single" w:sz="8" w:space="0" w:color="auto"/>
              <w:right w:val="single" w:sz="8" w:space="0" w:color="auto"/>
            </w:tcBorders>
            <w:vAlign w:val="bottom"/>
          </w:tcPr>
          <w:p w:rsidR="00DA5413" w:rsidRDefault="00DA5413" w:rsidP="000C381E">
            <w:pPr>
              <w:tabs>
                <w:tab w:val="left" w:pos="4423"/>
              </w:tabs>
              <w:spacing w:after="0" w:line="240" w:lineRule="auto"/>
              <w:jc w:val="center"/>
              <w:rPr>
                <w:rFonts w:ascii="Cambria" w:hAnsi="Cambria"/>
              </w:rPr>
            </w:pPr>
            <w:r>
              <w:rPr>
                <w:rFonts w:ascii="Cambria" w:hAnsi="Cambria"/>
              </w:rPr>
              <w:t>X</w:t>
            </w:r>
          </w:p>
        </w:tc>
        <w:tc>
          <w:tcPr>
            <w:tcW w:w="1099" w:type="dxa"/>
            <w:tcBorders>
              <w:top w:val="single" w:sz="8" w:space="0" w:color="auto"/>
              <w:left w:val="single" w:sz="8" w:space="0" w:color="auto"/>
              <w:bottom w:val="single" w:sz="8" w:space="0" w:color="auto"/>
              <w:right w:val="single" w:sz="8" w:space="0" w:color="auto"/>
            </w:tcBorders>
            <w:vAlign w:val="bottom"/>
          </w:tcPr>
          <w:p w:rsidR="00DA5413" w:rsidRDefault="00DA5413" w:rsidP="000C381E">
            <w:pPr>
              <w:tabs>
                <w:tab w:val="left" w:pos="4423"/>
              </w:tabs>
              <w:spacing w:after="0" w:line="240" w:lineRule="auto"/>
              <w:jc w:val="center"/>
              <w:rPr>
                <w:rFonts w:ascii="Cambria" w:hAnsi="Cambria"/>
              </w:rPr>
            </w:pPr>
            <w:r>
              <w:rPr>
                <w:rFonts w:ascii="Cambria" w:hAnsi="Cambria"/>
              </w:rPr>
              <w:t>X</w:t>
            </w:r>
          </w:p>
        </w:tc>
      </w:tr>
      <w:tr w:rsidR="00DA5413" w:rsidTr="000C381E">
        <w:trPr>
          <w:trHeight w:val="144"/>
          <w:jc w:val="center"/>
        </w:trPr>
        <w:tc>
          <w:tcPr>
            <w:tcW w:w="2971" w:type="dxa"/>
            <w:tcBorders>
              <w:top w:val="single" w:sz="8" w:space="0" w:color="FFFFFF"/>
              <w:left w:val="single" w:sz="8" w:space="0" w:color="FFFFFF"/>
              <w:bottom w:val="single" w:sz="8" w:space="0" w:color="FFFFFF"/>
              <w:right w:val="single" w:sz="8" w:space="0" w:color="auto"/>
            </w:tcBorders>
            <w:shd w:val="clear" w:color="auto" w:fill="000000"/>
            <w:vAlign w:val="center"/>
          </w:tcPr>
          <w:p w:rsidR="00DA5413" w:rsidRDefault="00DA5413" w:rsidP="000C381E">
            <w:pPr>
              <w:tabs>
                <w:tab w:val="left" w:pos="4423"/>
              </w:tabs>
              <w:spacing w:after="0" w:line="240" w:lineRule="auto"/>
              <w:rPr>
                <w:rFonts w:ascii="Cambria" w:hAnsi="Cambria"/>
                <w:b/>
                <w:bCs/>
                <w:color w:val="FFFFFF"/>
              </w:rPr>
            </w:pPr>
            <w:r>
              <w:rPr>
                <w:rFonts w:ascii="Cambria" w:hAnsi="Cambria"/>
                <w:b/>
                <w:bCs/>
                <w:color w:val="FFFFFF"/>
              </w:rPr>
              <w:t>Professional Behavior</w:t>
            </w:r>
          </w:p>
        </w:tc>
        <w:tc>
          <w:tcPr>
            <w:tcW w:w="1102" w:type="dxa"/>
            <w:tcBorders>
              <w:top w:val="single" w:sz="8" w:space="0" w:color="auto"/>
              <w:left w:val="single" w:sz="8" w:space="0" w:color="auto"/>
              <w:bottom w:val="single" w:sz="8" w:space="0" w:color="auto"/>
              <w:right w:val="single" w:sz="8" w:space="0" w:color="auto"/>
            </w:tcBorders>
            <w:shd w:val="clear" w:color="auto" w:fill="808080"/>
            <w:vAlign w:val="bottom"/>
          </w:tcPr>
          <w:p w:rsidR="00DA5413" w:rsidRDefault="00DA5413" w:rsidP="000C381E">
            <w:pPr>
              <w:tabs>
                <w:tab w:val="left" w:pos="4423"/>
              </w:tabs>
              <w:spacing w:after="0" w:line="240" w:lineRule="auto"/>
              <w:jc w:val="center"/>
              <w:rPr>
                <w:rFonts w:ascii="Cambria" w:hAnsi="Cambria"/>
              </w:rPr>
            </w:pPr>
          </w:p>
        </w:tc>
        <w:tc>
          <w:tcPr>
            <w:tcW w:w="1101" w:type="dxa"/>
            <w:tcBorders>
              <w:top w:val="single" w:sz="8" w:space="0" w:color="auto"/>
              <w:left w:val="single" w:sz="8" w:space="0" w:color="auto"/>
              <w:bottom w:val="single" w:sz="8" w:space="0" w:color="auto"/>
              <w:right w:val="single" w:sz="8" w:space="0" w:color="auto"/>
            </w:tcBorders>
            <w:shd w:val="clear" w:color="auto" w:fill="808080"/>
            <w:vAlign w:val="bottom"/>
          </w:tcPr>
          <w:p w:rsidR="00DA5413" w:rsidRDefault="00DA5413" w:rsidP="000C381E">
            <w:pPr>
              <w:tabs>
                <w:tab w:val="left" w:pos="4423"/>
              </w:tabs>
              <w:spacing w:after="0" w:line="240" w:lineRule="auto"/>
              <w:jc w:val="center"/>
              <w:rPr>
                <w:rFonts w:ascii="Cambria" w:hAnsi="Cambria"/>
              </w:rPr>
            </w:pPr>
          </w:p>
        </w:tc>
        <w:tc>
          <w:tcPr>
            <w:tcW w:w="1101" w:type="dxa"/>
            <w:tcBorders>
              <w:top w:val="single" w:sz="8" w:space="0" w:color="auto"/>
              <w:left w:val="single" w:sz="8" w:space="0" w:color="auto"/>
              <w:bottom w:val="single" w:sz="8" w:space="0" w:color="auto"/>
              <w:right w:val="single" w:sz="8" w:space="0" w:color="auto"/>
            </w:tcBorders>
            <w:shd w:val="clear" w:color="auto" w:fill="808080"/>
            <w:vAlign w:val="bottom"/>
          </w:tcPr>
          <w:p w:rsidR="00DA5413" w:rsidRDefault="00DA5413" w:rsidP="000C381E">
            <w:pPr>
              <w:tabs>
                <w:tab w:val="left" w:pos="4423"/>
              </w:tabs>
              <w:spacing w:after="0" w:line="240" w:lineRule="auto"/>
              <w:jc w:val="center"/>
              <w:rPr>
                <w:rFonts w:ascii="Cambria" w:hAnsi="Cambria"/>
              </w:rPr>
            </w:pPr>
          </w:p>
        </w:tc>
        <w:tc>
          <w:tcPr>
            <w:tcW w:w="1101" w:type="dxa"/>
            <w:tcBorders>
              <w:top w:val="single" w:sz="8" w:space="0" w:color="auto"/>
              <w:left w:val="single" w:sz="8" w:space="0" w:color="auto"/>
              <w:bottom w:val="single" w:sz="8" w:space="0" w:color="auto"/>
              <w:right w:val="single" w:sz="8" w:space="0" w:color="auto"/>
            </w:tcBorders>
            <w:shd w:val="clear" w:color="auto" w:fill="808080"/>
            <w:vAlign w:val="bottom"/>
          </w:tcPr>
          <w:p w:rsidR="00DA5413" w:rsidRDefault="00DA5413" w:rsidP="000C381E">
            <w:pPr>
              <w:tabs>
                <w:tab w:val="left" w:pos="4423"/>
              </w:tabs>
              <w:spacing w:after="0" w:line="240" w:lineRule="auto"/>
              <w:jc w:val="center"/>
              <w:rPr>
                <w:rFonts w:ascii="Cambria" w:hAnsi="Cambria"/>
              </w:rPr>
            </w:pPr>
          </w:p>
        </w:tc>
        <w:tc>
          <w:tcPr>
            <w:tcW w:w="1101" w:type="dxa"/>
            <w:tcBorders>
              <w:top w:val="single" w:sz="8" w:space="0" w:color="auto"/>
              <w:left w:val="single" w:sz="8" w:space="0" w:color="auto"/>
              <w:bottom w:val="single" w:sz="8" w:space="0" w:color="auto"/>
              <w:right w:val="single" w:sz="8" w:space="0" w:color="auto"/>
            </w:tcBorders>
            <w:shd w:val="clear" w:color="auto" w:fill="808080"/>
            <w:vAlign w:val="bottom"/>
          </w:tcPr>
          <w:p w:rsidR="00DA5413" w:rsidRDefault="00DA5413" w:rsidP="000C381E">
            <w:pPr>
              <w:tabs>
                <w:tab w:val="left" w:pos="4423"/>
              </w:tabs>
              <w:spacing w:after="0" w:line="240" w:lineRule="auto"/>
              <w:jc w:val="center"/>
              <w:rPr>
                <w:rFonts w:ascii="Cambria" w:hAnsi="Cambria"/>
              </w:rPr>
            </w:pPr>
          </w:p>
        </w:tc>
        <w:tc>
          <w:tcPr>
            <w:tcW w:w="1099" w:type="dxa"/>
            <w:tcBorders>
              <w:top w:val="single" w:sz="8" w:space="0" w:color="auto"/>
              <w:left w:val="single" w:sz="8" w:space="0" w:color="auto"/>
              <w:bottom w:val="single" w:sz="8" w:space="0" w:color="auto"/>
              <w:right w:val="single" w:sz="8" w:space="0" w:color="auto"/>
            </w:tcBorders>
            <w:shd w:val="clear" w:color="auto" w:fill="808080"/>
            <w:vAlign w:val="bottom"/>
          </w:tcPr>
          <w:p w:rsidR="00DA5413" w:rsidRDefault="00DA5413" w:rsidP="000C381E">
            <w:pPr>
              <w:tabs>
                <w:tab w:val="left" w:pos="4423"/>
              </w:tabs>
              <w:spacing w:after="0" w:line="240" w:lineRule="auto"/>
              <w:jc w:val="center"/>
              <w:rPr>
                <w:rFonts w:ascii="Cambria" w:hAnsi="Cambria"/>
              </w:rPr>
            </w:pPr>
          </w:p>
        </w:tc>
      </w:tr>
      <w:tr w:rsidR="00DA5413" w:rsidTr="000C381E">
        <w:trPr>
          <w:trHeight w:val="144"/>
          <w:jc w:val="center"/>
        </w:trPr>
        <w:tc>
          <w:tcPr>
            <w:tcW w:w="2971" w:type="dxa"/>
            <w:tcBorders>
              <w:left w:val="single" w:sz="8" w:space="0" w:color="FFFFFF"/>
              <w:right w:val="single" w:sz="8" w:space="0" w:color="auto"/>
            </w:tcBorders>
            <w:shd w:val="clear" w:color="auto" w:fill="000000"/>
            <w:vAlign w:val="center"/>
          </w:tcPr>
          <w:p w:rsidR="00DA5413" w:rsidRDefault="00DA5413" w:rsidP="000C381E">
            <w:pPr>
              <w:tabs>
                <w:tab w:val="left" w:pos="4423"/>
              </w:tabs>
              <w:spacing w:after="0" w:line="240" w:lineRule="auto"/>
              <w:jc w:val="center"/>
              <w:rPr>
                <w:rFonts w:ascii="Cambria" w:hAnsi="Cambria"/>
                <w:bCs/>
                <w:color w:val="FFFFFF"/>
              </w:rPr>
            </w:pPr>
            <w:r>
              <w:rPr>
                <w:rFonts w:ascii="Cambria" w:hAnsi="Cambria"/>
                <w:bCs/>
                <w:color w:val="FFFFFF"/>
              </w:rPr>
              <w:t>#3</w:t>
            </w:r>
          </w:p>
        </w:tc>
        <w:tc>
          <w:tcPr>
            <w:tcW w:w="1102" w:type="dxa"/>
            <w:tcBorders>
              <w:top w:val="single" w:sz="8" w:space="0" w:color="auto"/>
              <w:left w:val="single" w:sz="8" w:space="0" w:color="auto"/>
              <w:bottom w:val="single" w:sz="8" w:space="0" w:color="auto"/>
              <w:right w:val="single" w:sz="8" w:space="0" w:color="auto"/>
            </w:tcBorders>
            <w:vAlign w:val="bottom"/>
          </w:tcPr>
          <w:p w:rsidR="00DA5413" w:rsidRDefault="00DA5413" w:rsidP="000C381E">
            <w:pPr>
              <w:tabs>
                <w:tab w:val="left" w:pos="4423"/>
              </w:tabs>
              <w:spacing w:after="0" w:line="240" w:lineRule="auto"/>
              <w:jc w:val="center"/>
              <w:rPr>
                <w:rFonts w:ascii="Cambria" w:hAnsi="Cambria"/>
              </w:rPr>
            </w:pPr>
            <w:r>
              <w:rPr>
                <w:rFonts w:ascii="Cambria" w:hAnsi="Cambria"/>
              </w:rPr>
              <w:t>X</w:t>
            </w:r>
          </w:p>
        </w:tc>
        <w:tc>
          <w:tcPr>
            <w:tcW w:w="1101" w:type="dxa"/>
            <w:tcBorders>
              <w:top w:val="single" w:sz="8" w:space="0" w:color="auto"/>
              <w:left w:val="single" w:sz="8" w:space="0" w:color="auto"/>
              <w:bottom w:val="single" w:sz="8" w:space="0" w:color="auto"/>
              <w:right w:val="single" w:sz="8" w:space="0" w:color="auto"/>
            </w:tcBorders>
            <w:vAlign w:val="bottom"/>
          </w:tcPr>
          <w:p w:rsidR="00DA5413" w:rsidRDefault="00DA5413" w:rsidP="000C381E">
            <w:pPr>
              <w:tabs>
                <w:tab w:val="left" w:pos="4423"/>
              </w:tabs>
              <w:spacing w:after="0" w:line="240" w:lineRule="auto"/>
              <w:jc w:val="center"/>
              <w:rPr>
                <w:rFonts w:ascii="Cambria" w:hAnsi="Cambria"/>
              </w:rPr>
            </w:pPr>
            <w:r>
              <w:rPr>
                <w:rFonts w:ascii="Cambria" w:hAnsi="Cambria"/>
              </w:rPr>
              <w:t>X</w:t>
            </w:r>
          </w:p>
        </w:tc>
        <w:tc>
          <w:tcPr>
            <w:tcW w:w="1101" w:type="dxa"/>
            <w:tcBorders>
              <w:top w:val="single" w:sz="8" w:space="0" w:color="auto"/>
              <w:left w:val="single" w:sz="8" w:space="0" w:color="auto"/>
              <w:bottom w:val="single" w:sz="8" w:space="0" w:color="auto"/>
              <w:right w:val="single" w:sz="8" w:space="0" w:color="auto"/>
            </w:tcBorders>
            <w:vAlign w:val="bottom"/>
          </w:tcPr>
          <w:p w:rsidR="00DA5413" w:rsidRDefault="00DA5413" w:rsidP="000C381E">
            <w:pPr>
              <w:tabs>
                <w:tab w:val="left" w:pos="4423"/>
              </w:tabs>
              <w:spacing w:after="0" w:line="240" w:lineRule="auto"/>
              <w:jc w:val="center"/>
              <w:rPr>
                <w:rFonts w:ascii="Cambria" w:hAnsi="Cambria"/>
              </w:rPr>
            </w:pPr>
            <w:r>
              <w:rPr>
                <w:rFonts w:ascii="Cambria" w:hAnsi="Cambria"/>
              </w:rPr>
              <w:t>X</w:t>
            </w:r>
          </w:p>
        </w:tc>
        <w:tc>
          <w:tcPr>
            <w:tcW w:w="1101" w:type="dxa"/>
            <w:tcBorders>
              <w:top w:val="single" w:sz="8" w:space="0" w:color="auto"/>
              <w:left w:val="single" w:sz="8" w:space="0" w:color="auto"/>
              <w:bottom w:val="single" w:sz="8" w:space="0" w:color="auto"/>
              <w:right w:val="single" w:sz="8" w:space="0" w:color="auto"/>
            </w:tcBorders>
            <w:vAlign w:val="bottom"/>
          </w:tcPr>
          <w:p w:rsidR="00DA5413" w:rsidRDefault="00DA5413" w:rsidP="000C381E">
            <w:pPr>
              <w:tabs>
                <w:tab w:val="left" w:pos="4423"/>
              </w:tabs>
              <w:spacing w:after="0" w:line="240" w:lineRule="auto"/>
              <w:jc w:val="center"/>
              <w:rPr>
                <w:rFonts w:ascii="Cambria" w:hAnsi="Cambria"/>
              </w:rPr>
            </w:pPr>
            <w:r>
              <w:rPr>
                <w:rFonts w:ascii="Cambria" w:hAnsi="Cambria"/>
              </w:rPr>
              <w:t>X</w:t>
            </w:r>
          </w:p>
        </w:tc>
        <w:tc>
          <w:tcPr>
            <w:tcW w:w="1101" w:type="dxa"/>
            <w:tcBorders>
              <w:top w:val="single" w:sz="8" w:space="0" w:color="auto"/>
              <w:left w:val="single" w:sz="8" w:space="0" w:color="auto"/>
              <w:bottom w:val="single" w:sz="8" w:space="0" w:color="auto"/>
              <w:right w:val="single" w:sz="8" w:space="0" w:color="auto"/>
            </w:tcBorders>
            <w:vAlign w:val="bottom"/>
          </w:tcPr>
          <w:p w:rsidR="00DA5413" w:rsidRDefault="00DA5413" w:rsidP="000C381E">
            <w:pPr>
              <w:tabs>
                <w:tab w:val="left" w:pos="4423"/>
              </w:tabs>
              <w:spacing w:after="0" w:line="240" w:lineRule="auto"/>
              <w:jc w:val="center"/>
              <w:rPr>
                <w:rFonts w:ascii="Cambria" w:hAnsi="Cambria"/>
              </w:rPr>
            </w:pPr>
            <w:r>
              <w:rPr>
                <w:rFonts w:ascii="Cambria" w:hAnsi="Cambria"/>
              </w:rPr>
              <w:t>X</w:t>
            </w:r>
          </w:p>
        </w:tc>
        <w:tc>
          <w:tcPr>
            <w:tcW w:w="1099" w:type="dxa"/>
            <w:tcBorders>
              <w:top w:val="single" w:sz="8" w:space="0" w:color="auto"/>
              <w:left w:val="single" w:sz="8" w:space="0" w:color="auto"/>
              <w:bottom w:val="single" w:sz="8" w:space="0" w:color="auto"/>
              <w:right w:val="single" w:sz="8" w:space="0" w:color="auto"/>
            </w:tcBorders>
            <w:vAlign w:val="bottom"/>
          </w:tcPr>
          <w:p w:rsidR="00DA5413" w:rsidRDefault="00DA5413" w:rsidP="000C381E">
            <w:pPr>
              <w:tabs>
                <w:tab w:val="left" w:pos="4423"/>
              </w:tabs>
              <w:spacing w:after="0" w:line="240" w:lineRule="auto"/>
              <w:jc w:val="center"/>
              <w:rPr>
                <w:rFonts w:ascii="Cambria" w:hAnsi="Cambria"/>
              </w:rPr>
            </w:pPr>
            <w:r>
              <w:rPr>
                <w:rFonts w:ascii="Cambria" w:hAnsi="Cambria"/>
              </w:rPr>
              <w:t>X</w:t>
            </w:r>
          </w:p>
        </w:tc>
      </w:tr>
    </w:tbl>
    <w:p w:rsidR="00DA5413" w:rsidRDefault="00DA5413" w:rsidP="00DA5413">
      <w:bookmarkStart w:id="15" w:name="_Toc332178038"/>
    </w:p>
    <w:p w:rsidR="00B56378" w:rsidRDefault="00B56378" w:rsidP="00DA5413">
      <w:pPr>
        <w:pStyle w:val="Heading2"/>
        <w:numPr>
          <w:ilvl w:val="0"/>
          <w:numId w:val="1"/>
        </w:numPr>
      </w:pPr>
      <w:bookmarkStart w:id="16" w:name="_Toc365532599"/>
      <w:r>
        <w:t>Measurement Tools</w:t>
      </w:r>
      <w:bookmarkEnd w:id="16"/>
    </w:p>
    <w:p w:rsidR="00027159" w:rsidRDefault="00027159" w:rsidP="00027159">
      <w:pPr>
        <w:pStyle w:val="Default"/>
        <w:spacing w:line="23" w:lineRule="atLeast"/>
        <w:rPr>
          <w:rFonts w:asciiTheme="majorHAnsi" w:hAnsiTheme="majorHAnsi"/>
        </w:rPr>
      </w:pPr>
    </w:p>
    <w:p w:rsidR="00027159" w:rsidRPr="00346479" w:rsidRDefault="00027159" w:rsidP="00C45145">
      <w:pPr>
        <w:pStyle w:val="Default"/>
        <w:rPr>
          <w:rFonts w:ascii="Cambria" w:eastAsia="Calibri" w:hAnsi="Cambria"/>
          <w:bCs/>
          <w:color w:val="auto"/>
          <w:sz w:val="22"/>
          <w:szCs w:val="22"/>
        </w:rPr>
      </w:pPr>
      <w:r w:rsidRPr="00346479">
        <w:rPr>
          <w:rFonts w:ascii="Cambria" w:eastAsia="Calibri" w:hAnsi="Cambria"/>
          <w:bCs/>
          <w:color w:val="auto"/>
          <w:sz w:val="22"/>
          <w:szCs w:val="22"/>
        </w:rPr>
        <w:t xml:space="preserve">SLOs are formally assessed by the ABE Graduate Committee when Plans of Study are </w:t>
      </w:r>
      <w:r w:rsidR="0064656E" w:rsidRPr="00346479">
        <w:rPr>
          <w:rFonts w:ascii="Cambria" w:eastAsia="Calibri" w:hAnsi="Cambria"/>
          <w:bCs/>
          <w:color w:val="auto"/>
          <w:sz w:val="22"/>
          <w:szCs w:val="22"/>
        </w:rPr>
        <w:t>evaluated</w:t>
      </w:r>
      <w:r w:rsidRPr="00346479">
        <w:rPr>
          <w:rFonts w:ascii="Cambria" w:eastAsia="Calibri" w:hAnsi="Cambria"/>
          <w:bCs/>
          <w:color w:val="auto"/>
          <w:sz w:val="22"/>
          <w:szCs w:val="22"/>
        </w:rPr>
        <w:t xml:space="preserve"> and by the student’s Supervisory Committee during the student’s Qualifying Exam and Final Exam.  Each graduate student is evaluated annually by their faculty advisor based upon performance of assigned duties; compliance with department requirements such as maintenance of office hours, regular visits with faculty advisor, academic progress; and meeting the requirements of the supervisory committee, department, college, and graduate school relating to the timely execution of required documents such as plan of study, supervisory committee appointment form, </w:t>
      </w:r>
      <w:r w:rsidR="00C45145" w:rsidRPr="00346479">
        <w:rPr>
          <w:rFonts w:ascii="Cambria" w:eastAsia="Calibri" w:hAnsi="Cambria"/>
          <w:bCs/>
          <w:color w:val="auto"/>
          <w:sz w:val="22"/>
          <w:szCs w:val="22"/>
        </w:rPr>
        <w:t>etc.</w:t>
      </w:r>
    </w:p>
    <w:p w:rsidR="00027159" w:rsidRPr="00346479" w:rsidRDefault="00027159" w:rsidP="00C45145">
      <w:pPr>
        <w:pStyle w:val="Default"/>
        <w:rPr>
          <w:rFonts w:ascii="Cambria" w:eastAsia="Calibri" w:hAnsi="Cambria"/>
          <w:bCs/>
          <w:color w:val="auto"/>
          <w:sz w:val="22"/>
          <w:szCs w:val="22"/>
        </w:rPr>
      </w:pPr>
    </w:p>
    <w:p w:rsidR="00027159" w:rsidRDefault="00027159" w:rsidP="00C45145">
      <w:pPr>
        <w:spacing w:line="240" w:lineRule="auto"/>
        <w:rPr>
          <w:rFonts w:ascii="Cambria" w:hAnsi="Cambria"/>
          <w:bCs/>
        </w:rPr>
      </w:pPr>
      <w:r w:rsidRPr="00346479">
        <w:rPr>
          <w:rFonts w:ascii="Cambria" w:hAnsi="Cambria"/>
          <w:bCs/>
        </w:rPr>
        <w:t>For example, the written qualifying exam is coordinated and administered by the student's Major Professor.  A set of examination questions is developed by each member of the student’s Supervisory Committee within the guidelines that a competent PhD student can successfully complete the set of examination questions in approximately 24 hours.  The student’s Major Professor administers the sets of examination questions and returns the completed examinations to the faculty member who developed the questions to evaluate the student’s answers and determine if they are satisfactory. The written portion must be passed prior to taking the oral portion of the qualifying exam.</w:t>
      </w:r>
    </w:p>
    <w:p w:rsidR="00C45145" w:rsidRDefault="00C45145" w:rsidP="00E20C14">
      <w:pPr>
        <w:spacing w:line="23" w:lineRule="atLeast"/>
        <w:rPr>
          <w:rFonts w:ascii="Cambria" w:hAnsi="Cambria"/>
          <w:bCs/>
        </w:rPr>
        <w:sectPr w:rsidR="00C45145">
          <w:pgSz w:w="12240" w:h="15840"/>
          <w:pgMar w:top="1440" w:right="1440" w:bottom="1440" w:left="1440" w:header="720" w:footer="720" w:gutter="0"/>
          <w:cols w:space="720"/>
          <w:titlePg/>
          <w:docGrid w:linePitch="360"/>
        </w:sectPr>
      </w:pPr>
    </w:p>
    <w:p w:rsidR="00E20C14" w:rsidRDefault="00C45145" w:rsidP="00C45145">
      <w:pPr>
        <w:pStyle w:val="Heading2"/>
        <w:rPr>
          <w:rFonts w:ascii="Times New Roman" w:eastAsia="Times New Roman" w:hAnsi="Times New Roman"/>
          <w:szCs w:val="24"/>
        </w:rPr>
      </w:pPr>
      <w:bookmarkStart w:id="17" w:name="_Toc365532600"/>
      <w:r>
        <w:lastRenderedPageBreak/>
        <w:t xml:space="preserve">Figure 1: </w:t>
      </w:r>
      <w:r w:rsidR="00E20C14">
        <w:t>Sample Rubric</w:t>
      </w:r>
      <w:bookmarkEnd w:id="17"/>
      <w:r w:rsidR="00E20C14">
        <w:t xml:space="preserve"> </w:t>
      </w:r>
    </w:p>
    <w:p w:rsidR="00E20C14" w:rsidRDefault="00E20C14" w:rsidP="00E20C14">
      <w:pPr>
        <w:spacing w:after="0" w:line="240" w:lineRule="auto"/>
        <w:rPr>
          <w:rFonts w:ascii="Times New Roman" w:eastAsia="Times New Roman" w:hAnsi="Times New Roman"/>
          <w:sz w:val="24"/>
          <w:szCs w:val="24"/>
        </w:rPr>
      </w:pPr>
    </w:p>
    <w:p w:rsidR="00E20C14" w:rsidRDefault="00E20C14" w:rsidP="00E20C14">
      <w:pPr>
        <w:tabs>
          <w:tab w:val="left" w:pos="4320"/>
          <w:tab w:val="left" w:pos="5760"/>
          <w:tab w:val="left" w:pos="9360"/>
        </w:tabs>
        <w:jc w:val="center"/>
        <w:rPr>
          <w:b/>
          <w:sz w:val="24"/>
        </w:rPr>
      </w:pPr>
      <w:r>
        <w:rPr>
          <w:b/>
          <w:sz w:val="24"/>
        </w:rPr>
        <w:t>Learning Outcomes Assessment - Evaluation by the Supervisory Committee</w:t>
      </w:r>
    </w:p>
    <w:p w:rsidR="00E20C14" w:rsidRDefault="00E20C14" w:rsidP="00E20C14">
      <w:pPr>
        <w:tabs>
          <w:tab w:val="left" w:pos="4320"/>
          <w:tab w:val="left" w:pos="5760"/>
          <w:tab w:val="left" w:pos="9360"/>
        </w:tabs>
        <w:rPr>
          <w:b/>
        </w:rPr>
      </w:pPr>
      <w:r>
        <w:rPr>
          <w:b/>
        </w:rPr>
        <w:t xml:space="preserve">Student:  </w:t>
      </w:r>
      <w:r>
        <w:rPr>
          <w:b/>
          <w:u w:val="single"/>
        </w:rPr>
        <w:tab/>
      </w:r>
      <w:r>
        <w:rPr>
          <w:b/>
        </w:rPr>
        <w:tab/>
        <w:t xml:space="preserve">Date:  </w:t>
      </w:r>
      <w:r>
        <w:rPr>
          <w:b/>
          <w:u w:val="single"/>
        </w:rPr>
        <w:tab/>
      </w:r>
    </w:p>
    <w:p w:rsidR="00E20C14" w:rsidRDefault="00E20C14" w:rsidP="00E20C14">
      <w:pPr>
        <w:rPr>
          <w:b/>
        </w:rPr>
      </w:pPr>
      <w:r>
        <w:rPr>
          <w:b/>
        </w:rPr>
        <w:t xml:space="preserve">Degree: Agricultural and Biological Engineering </w:t>
      </w:r>
    </w:p>
    <w:p w:rsidR="00E20C14" w:rsidRDefault="00E20C14" w:rsidP="00E20C14">
      <w:pPr>
        <w:spacing w:after="0"/>
        <w:rPr>
          <w:b/>
        </w:rPr>
      </w:pPr>
      <w:r>
        <w:rPr>
          <w:b/>
        </w:rPr>
        <w:t>Milestone:</w:t>
      </w:r>
    </w:p>
    <w:p w:rsidR="00E20C14" w:rsidRDefault="00E20C14" w:rsidP="00E20C14">
      <w:pPr>
        <w:spacing w:after="0" w:line="240" w:lineRule="auto"/>
        <w:rPr>
          <w:b/>
        </w:rPr>
      </w:pPr>
      <w:r>
        <w:rPr>
          <w:rFonts w:cs="Calibri"/>
          <w:b/>
          <w:sz w:val="32"/>
          <w:szCs w:val="32"/>
        </w:rPr>
        <w:t>□</w:t>
      </w:r>
      <w:r>
        <w:rPr>
          <w:b/>
        </w:rPr>
        <w:t xml:space="preserve">  Doctoral Qualifying Examination</w:t>
      </w:r>
    </w:p>
    <w:p w:rsidR="00E20C14" w:rsidRDefault="00E20C14" w:rsidP="00E20C14">
      <w:pPr>
        <w:spacing w:after="0" w:line="240" w:lineRule="auto"/>
        <w:rPr>
          <w:b/>
        </w:rPr>
      </w:pPr>
      <w:r>
        <w:rPr>
          <w:rFonts w:cs="Calibri"/>
          <w:b/>
          <w:sz w:val="32"/>
          <w:szCs w:val="32"/>
        </w:rPr>
        <w:t>□</w:t>
      </w:r>
      <w:r>
        <w:rPr>
          <w:b/>
        </w:rPr>
        <w:t xml:space="preserve">  Doctoral Dissertation Defense</w:t>
      </w:r>
    </w:p>
    <w:p w:rsidR="00E20C14" w:rsidRDefault="00E20C14" w:rsidP="00E20C14">
      <w:pPr>
        <w:spacing w:after="0" w:line="240" w:lineRule="auto"/>
        <w:rPr>
          <w:b/>
        </w:rPr>
      </w:pPr>
    </w:p>
    <w:p w:rsidR="00E20C14" w:rsidRDefault="00E20C14" w:rsidP="00E20C14">
      <w:r>
        <w:rPr>
          <w:b/>
        </w:rPr>
        <w:t xml:space="preserve">Knowledge </w:t>
      </w:r>
      <w:r>
        <w:rPr>
          <w:b/>
          <w:bCs/>
        </w:rPr>
        <w:t xml:space="preserve">Outcome: </w:t>
      </w:r>
      <w:r>
        <w:rPr>
          <w:b/>
        </w:rPr>
        <w:br/>
      </w:r>
      <w:r w:rsidR="002F53EA">
        <w:t xml:space="preserve">Employ </w:t>
      </w:r>
      <w:r>
        <w:t xml:space="preserve">mathematics, science and engineering principles to solve problems in the discipline of Agricultural and Biological Engineering </w:t>
      </w:r>
    </w:p>
    <w:p w:rsidR="00E20C14" w:rsidRDefault="00E20C14" w:rsidP="00E20C14">
      <w:r>
        <w:t>Has the student achieved this outcome at a level commensurate with the degree?</w:t>
      </w:r>
    </w:p>
    <w:tbl>
      <w:tblPr>
        <w:tblW w:w="0" w:type="auto"/>
        <w:tblLayout w:type="fixed"/>
        <w:tblLook w:val="0000" w:firstRow="0" w:lastRow="0" w:firstColumn="0" w:lastColumn="0" w:noHBand="0" w:noVBand="0"/>
      </w:tblPr>
      <w:tblGrid>
        <w:gridCol w:w="1584"/>
        <w:gridCol w:w="7272"/>
      </w:tblGrid>
      <w:tr w:rsidR="00E20C14" w:rsidTr="0096040A">
        <w:trPr>
          <w:trHeight w:val="1025"/>
        </w:trPr>
        <w:tc>
          <w:tcPr>
            <w:tcW w:w="1584" w:type="dxa"/>
          </w:tcPr>
          <w:p w:rsidR="00E20C14" w:rsidRDefault="00E20C14" w:rsidP="0096040A">
            <w:pPr>
              <w:spacing w:after="0" w:line="240" w:lineRule="auto"/>
            </w:pPr>
            <w:r>
              <w:rPr>
                <w:rFonts w:cs="Calibri"/>
                <w:b/>
                <w:sz w:val="32"/>
                <w:szCs w:val="32"/>
              </w:rPr>
              <w:t>□</w:t>
            </w:r>
            <w:r>
              <w:rPr>
                <w:b/>
              </w:rPr>
              <w:t xml:space="preserve">  </w:t>
            </w:r>
            <w:r>
              <w:t>Yes</w:t>
            </w:r>
          </w:p>
          <w:p w:rsidR="00E20C14" w:rsidRDefault="00E20C14" w:rsidP="0096040A">
            <w:pPr>
              <w:spacing w:after="0" w:line="240" w:lineRule="auto"/>
            </w:pPr>
            <w:r>
              <w:rPr>
                <w:rFonts w:cs="Calibri"/>
                <w:b/>
                <w:sz w:val="32"/>
                <w:szCs w:val="32"/>
              </w:rPr>
              <w:t>□</w:t>
            </w:r>
            <w:r>
              <w:rPr>
                <w:b/>
              </w:rPr>
              <w:t xml:space="preserve">  </w:t>
            </w:r>
            <w:r>
              <w:t>No</w:t>
            </w:r>
          </w:p>
          <w:p w:rsidR="00E20C14" w:rsidRDefault="00E20C14" w:rsidP="0096040A">
            <w:pPr>
              <w:spacing w:after="0" w:line="240" w:lineRule="auto"/>
            </w:pPr>
            <w:r>
              <w:rPr>
                <w:rFonts w:cs="Calibri"/>
                <w:b/>
                <w:sz w:val="32"/>
                <w:szCs w:val="32"/>
              </w:rPr>
              <w:t>□</w:t>
            </w:r>
            <w:r>
              <w:rPr>
                <w:b/>
              </w:rPr>
              <w:t xml:space="preserve">  </w:t>
            </w:r>
            <w:r>
              <w:t>Partially</w:t>
            </w:r>
          </w:p>
        </w:tc>
        <w:tc>
          <w:tcPr>
            <w:tcW w:w="7272" w:type="dxa"/>
          </w:tcPr>
          <w:p w:rsidR="00E20C14" w:rsidRDefault="00E20C14" w:rsidP="0096040A">
            <w:pPr>
              <w:spacing w:after="0" w:line="240" w:lineRule="auto"/>
            </w:pPr>
            <w:r>
              <w:t xml:space="preserve">Basis:  Evaluation by the Supervisory Committee of (1) the student’s Program of Study and (2) his or her performance during the qualifying examination and dissertation defense. </w:t>
            </w:r>
          </w:p>
        </w:tc>
      </w:tr>
    </w:tbl>
    <w:p w:rsidR="00E20C14" w:rsidRDefault="00E20C14" w:rsidP="00E20C14">
      <w:pPr>
        <w:tabs>
          <w:tab w:val="right" w:pos="9360"/>
        </w:tabs>
        <w:spacing w:before="120" w:after="360"/>
      </w:pPr>
      <w:r>
        <w:t xml:space="preserve">Comment  </w:t>
      </w:r>
      <w:r>
        <w:rPr>
          <w:u w:val="single"/>
        </w:rPr>
        <w:tab/>
      </w:r>
      <w:r>
        <w:rPr>
          <w:u w:val="single"/>
        </w:rPr>
        <w:br/>
      </w:r>
      <w:r>
        <w:rPr>
          <w:u w:val="single"/>
        </w:rPr>
        <w:tab/>
      </w:r>
    </w:p>
    <w:p w:rsidR="00E20C14" w:rsidRDefault="00E20C14" w:rsidP="00E20C14">
      <w:r>
        <w:rPr>
          <w:b/>
        </w:rPr>
        <w:t xml:space="preserve">Skills </w:t>
      </w:r>
      <w:r>
        <w:rPr>
          <w:b/>
          <w:bCs/>
        </w:rPr>
        <w:t xml:space="preserve">Outcome: </w:t>
      </w:r>
      <w:r>
        <w:rPr>
          <w:b/>
        </w:rPr>
        <w:br/>
      </w:r>
      <w:r>
        <w:rPr>
          <w:color w:val="000000"/>
        </w:rPr>
        <w:t>Apply, analyze, and synthesize content knowledge to plan and conduct scholarly activities that make original contributions to the knowledge base in the field of study by identifying components or processes of agricultural and/or biological systems to meet desired needs within realistic economic, environmental, social, political, ethical, health and safety, manufacturability and sustainability constraints.</w:t>
      </w:r>
    </w:p>
    <w:p w:rsidR="00E20C14" w:rsidRDefault="00E20C14" w:rsidP="00E20C14">
      <w:r>
        <w:t>Has the student achieved this outcome at a level commensurate with the degree?</w:t>
      </w:r>
    </w:p>
    <w:p w:rsidR="00E20C14" w:rsidRDefault="00E20C14" w:rsidP="00E20C14">
      <w:pPr>
        <w:spacing w:after="0" w:line="240" w:lineRule="auto"/>
      </w:pPr>
    </w:p>
    <w:tbl>
      <w:tblPr>
        <w:tblW w:w="0" w:type="auto"/>
        <w:tblLayout w:type="fixed"/>
        <w:tblLook w:val="0000" w:firstRow="0" w:lastRow="0" w:firstColumn="0" w:lastColumn="0" w:noHBand="0" w:noVBand="0"/>
      </w:tblPr>
      <w:tblGrid>
        <w:gridCol w:w="1584"/>
        <w:gridCol w:w="7272"/>
      </w:tblGrid>
      <w:tr w:rsidR="00E20C14" w:rsidTr="0096040A">
        <w:trPr>
          <w:trHeight w:val="1025"/>
        </w:trPr>
        <w:tc>
          <w:tcPr>
            <w:tcW w:w="1584" w:type="dxa"/>
          </w:tcPr>
          <w:p w:rsidR="00E20C14" w:rsidRDefault="00E20C14" w:rsidP="0096040A">
            <w:pPr>
              <w:spacing w:after="0" w:line="240" w:lineRule="auto"/>
            </w:pPr>
            <w:r>
              <w:rPr>
                <w:rFonts w:cs="Calibri"/>
                <w:b/>
                <w:sz w:val="32"/>
                <w:szCs w:val="32"/>
              </w:rPr>
              <w:t>□</w:t>
            </w:r>
            <w:r>
              <w:rPr>
                <w:b/>
              </w:rPr>
              <w:t xml:space="preserve">  </w:t>
            </w:r>
            <w:r>
              <w:t>Yes</w:t>
            </w:r>
          </w:p>
          <w:p w:rsidR="00E20C14" w:rsidRDefault="00E20C14" w:rsidP="0096040A">
            <w:pPr>
              <w:spacing w:after="0" w:line="240" w:lineRule="auto"/>
            </w:pPr>
            <w:r>
              <w:rPr>
                <w:rFonts w:cs="Calibri"/>
                <w:b/>
                <w:sz w:val="32"/>
                <w:szCs w:val="32"/>
              </w:rPr>
              <w:t>□</w:t>
            </w:r>
            <w:r>
              <w:rPr>
                <w:b/>
              </w:rPr>
              <w:t xml:space="preserve">  </w:t>
            </w:r>
            <w:r>
              <w:t>No</w:t>
            </w:r>
          </w:p>
          <w:p w:rsidR="00E20C14" w:rsidRDefault="00E20C14" w:rsidP="0096040A">
            <w:pPr>
              <w:spacing w:after="0" w:line="240" w:lineRule="auto"/>
            </w:pPr>
            <w:r>
              <w:rPr>
                <w:rFonts w:cs="Calibri"/>
                <w:b/>
                <w:sz w:val="32"/>
                <w:szCs w:val="32"/>
              </w:rPr>
              <w:t>□</w:t>
            </w:r>
            <w:r>
              <w:rPr>
                <w:b/>
              </w:rPr>
              <w:t xml:space="preserve">  </w:t>
            </w:r>
            <w:r>
              <w:t>Partially</w:t>
            </w:r>
          </w:p>
        </w:tc>
        <w:tc>
          <w:tcPr>
            <w:tcW w:w="7272" w:type="dxa"/>
          </w:tcPr>
          <w:p w:rsidR="00E20C14" w:rsidRDefault="00E20C14" w:rsidP="0096040A">
            <w:pPr>
              <w:spacing w:after="0" w:line="240" w:lineRule="auto"/>
              <w:rPr>
                <w:b/>
              </w:rPr>
            </w:pPr>
            <w:r>
              <w:t>Basis:  Evaluation by the Supervisory Committee of (1) the student’s Program of Study and (2) his or her performance during  qualifying examination and dissertation defense.</w:t>
            </w:r>
          </w:p>
        </w:tc>
      </w:tr>
    </w:tbl>
    <w:p w:rsidR="00E20C14" w:rsidRDefault="00E20C14" w:rsidP="00E20C14">
      <w:pPr>
        <w:tabs>
          <w:tab w:val="right" w:pos="9360"/>
        </w:tabs>
        <w:spacing w:before="120" w:after="360"/>
      </w:pPr>
      <w:r>
        <w:t xml:space="preserve">Comment  </w:t>
      </w:r>
      <w:r>
        <w:rPr>
          <w:u w:val="single"/>
        </w:rPr>
        <w:tab/>
      </w:r>
      <w:r>
        <w:rPr>
          <w:u w:val="single"/>
        </w:rPr>
        <w:br/>
      </w:r>
      <w:r>
        <w:rPr>
          <w:u w:val="single"/>
        </w:rPr>
        <w:tab/>
      </w:r>
    </w:p>
    <w:p w:rsidR="00E20C14" w:rsidRDefault="00E20C14" w:rsidP="00E20C14">
      <w:pPr>
        <w:rPr>
          <w:color w:val="000000"/>
        </w:rPr>
      </w:pPr>
      <w:r>
        <w:rPr>
          <w:b/>
        </w:rPr>
        <w:lastRenderedPageBreak/>
        <w:t xml:space="preserve">Professional Behavior </w:t>
      </w:r>
      <w:r>
        <w:rPr>
          <w:b/>
          <w:bCs/>
        </w:rPr>
        <w:t xml:space="preserve">Outcome: </w:t>
      </w:r>
      <w:r>
        <w:rPr>
          <w:b/>
        </w:rPr>
        <w:br/>
      </w:r>
      <w:r>
        <w:rPr>
          <w:color w:val="000000"/>
        </w:rPr>
        <w:t>Display ethical behavior, cultural sensitivity, teamwork, professional conduct and effective communication.</w:t>
      </w:r>
    </w:p>
    <w:p w:rsidR="00E20C14" w:rsidRDefault="00E20C14" w:rsidP="00E20C14">
      <w:r>
        <w:t>Has the student achieved this outcome at a level commensurate with the degree?</w:t>
      </w:r>
    </w:p>
    <w:p w:rsidR="00E20C14" w:rsidRDefault="00E20C14" w:rsidP="00E20C14">
      <w:pPr>
        <w:spacing w:after="0" w:line="240" w:lineRule="auto"/>
      </w:pPr>
    </w:p>
    <w:tbl>
      <w:tblPr>
        <w:tblW w:w="0" w:type="auto"/>
        <w:tblLayout w:type="fixed"/>
        <w:tblLook w:val="0000" w:firstRow="0" w:lastRow="0" w:firstColumn="0" w:lastColumn="0" w:noHBand="0" w:noVBand="0"/>
      </w:tblPr>
      <w:tblGrid>
        <w:gridCol w:w="1650"/>
        <w:gridCol w:w="7206"/>
      </w:tblGrid>
      <w:tr w:rsidR="00E20C14" w:rsidTr="0096040A">
        <w:trPr>
          <w:trHeight w:val="1025"/>
        </w:trPr>
        <w:tc>
          <w:tcPr>
            <w:tcW w:w="1650" w:type="dxa"/>
          </w:tcPr>
          <w:p w:rsidR="00E20C14" w:rsidRDefault="00E20C14" w:rsidP="0096040A">
            <w:pPr>
              <w:spacing w:after="0" w:line="240" w:lineRule="auto"/>
            </w:pPr>
            <w:r>
              <w:rPr>
                <w:rFonts w:cs="Calibri"/>
                <w:b/>
                <w:sz w:val="32"/>
                <w:szCs w:val="32"/>
              </w:rPr>
              <w:t>□</w:t>
            </w:r>
            <w:r>
              <w:rPr>
                <w:b/>
              </w:rPr>
              <w:t xml:space="preserve">  </w:t>
            </w:r>
            <w:r>
              <w:t>Yes</w:t>
            </w:r>
          </w:p>
          <w:p w:rsidR="00E20C14" w:rsidRDefault="00E20C14" w:rsidP="0096040A">
            <w:pPr>
              <w:spacing w:after="0" w:line="240" w:lineRule="auto"/>
            </w:pPr>
            <w:r>
              <w:rPr>
                <w:rFonts w:cs="Calibri"/>
                <w:b/>
                <w:sz w:val="32"/>
                <w:szCs w:val="32"/>
              </w:rPr>
              <w:t>□</w:t>
            </w:r>
            <w:r>
              <w:rPr>
                <w:b/>
              </w:rPr>
              <w:t xml:space="preserve">  </w:t>
            </w:r>
            <w:r>
              <w:t>No</w:t>
            </w:r>
          </w:p>
          <w:p w:rsidR="00E20C14" w:rsidRDefault="00E20C14" w:rsidP="0096040A">
            <w:pPr>
              <w:spacing w:after="0" w:line="240" w:lineRule="auto"/>
            </w:pPr>
            <w:r>
              <w:rPr>
                <w:rFonts w:cs="Calibri"/>
                <w:b/>
                <w:sz w:val="32"/>
                <w:szCs w:val="32"/>
              </w:rPr>
              <w:t>□</w:t>
            </w:r>
            <w:r>
              <w:rPr>
                <w:b/>
              </w:rPr>
              <w:t xml:space="preserve">  </w:t>
            </w:r>
            <w:r>
              <w:t>Partially</w:t>
            </w:r>
          </w:p>
        </w:tc>
        <w:tc>
          <w:tcPr>
            <w:tcW w:w="7206" w:type="dxa"/>
          </w:tcPr>
          <w:p w:rsidR="00E20C14" w:rsidRDefault="00E20C14" w:rsidP="0096040A">
            <w:pPr>
              <w:spacing w:after="0" w:line="240" w:lineRule="auto"/>
            </w:pPr>
            <w:r>
              <w:t xml:space="preserve">Basis:  </w:t>
            </w:r>
            <w:r>
              <w:rPr>
                <w:color w:val="000000"/>
              </w:rPr>
              <w:t xml:space="preserve">Observation during departmental seminars, qualifying exams and final defenses. Observation of participation in professional societies. Contacts with employers. </w:t>
            </w:r>
          </w:p>
        </w:tc>
      </w:tr>
    </w:tbl>
    <w:p w:rsidR="00E20C14" w:rsidRDefault="00E20C14" w:rsidP="00E20C14">
      <w:pPr>
        <w:tabs>
          <w:tab w:val="right" w:pos="9360"/>
        </w:tabs>
        <w:spacing w:before="120" w:after="360"/>
        <w:rPr>
          <w:u w:val="single"/>
        </w:rPr>
      </w:pPr>
      <w:r>
        <w:t xml:space="preserve">Comment  </w:t>
      </w:r>
      <w:r>
        <w:rPr>
          <w:u w:val="single"/>
        </w:rPr>
        <w:tab/>
      </w:r>
      <w:r>
        <w:rPr>
          <w:u w:val="single"/>
        </w:rPr>
        <w:br/>
      </w:r>
      <w:r>
        <w:rPr>
          <w:u w:val="single"/>
        </w:rPr>
        <w:tab/>
      </w:r>
    </w:p>
    <w:p w:rsidR="00E20C14" w:rsidRDefault="00E20C14" w:rsidP="00E20C14">
      <w:pPr>
        <w:pStyle w:val="Header"/>
        <w:rPr>
          <w:rFonts w:cs="Calibri"/>
          <w:b/>
          <w:i/>
        </w:rPr>
      </w:pPr>
      <w:r>
        <w:rPr>
          <w:rFonts w:cs="Calibri"/>
          <w:b/>
          <w:i/>
        </w:rPr>
        <w:t>Signatures of Supervisory Committee Members:</w:t>
      </w:r>
    </w:p>
    <w:p w:rsidR="00E20C14" w:rsidRDefault="00E20C14" w:rsidP="00E20C14">
      <w:pPr>
        <w:pStyle w:val="Header"/>
        <w:tabs>
          <w:tab w:val="right" w:pos="3600"/>
          <w:tab w:val="right" w:pos="4320"/>
          <w:tab w:val="right" w:pos="10080"/>
        </w:tabs>
        <w:rPr>
          <w:rFonts w:cs="Calibri"/>
          <w:u w:val="single"/>
        </w:rPr>
      </w:pPr>
    </w:p>
    <w:p w:rsidR="00E20C14" w:rsidRDefault="00E20C14" w:rsidP="00E20C14">
      <w:pPr>
        <w:pStyle w:val="Header"/>
        <w:tabs>
          <w:tab w:val="right" w:pos="3600"/>
          <w:tab w:val="right" w:pos="4320"/>
          <w:tab w:val="right" w:pos="10080"/>
        </w:tabs>
        <w:rPr>
          <w:rFonts w:cs="Calibri"/>
          <w:u w:val="single"/>
        </w:rPr>
      </w:pPr>
      <w:r>
        <w:rPr>
          <w:rFonts w:cs="Calibri"/>
          <w:u w:val="single"/>
        </w:rPr>
        <w:tab/>
      </w:r>
      <w:r>
        <w:rPr>
          <w:rFonts w:cs="Calibri"/>
        </w:rPr>
        <w:tab/>
      </w:r>
      <w:r>
        <w:rPr>
          <w:rFonts w:cs="Calibri"/>
          <w:u w:val="single"/>
        </w:rPr>
        <w:tab/>
      </w:r>
      <w:r>
        <w:rPr>
          <w:rFonts w:cs="Calibri"/>
          <w:u w:val="single"/>
        </w:rPr>
        <w:tab/>
      </w:r>
    </w:p>
    <w:p w:rsidR="00E20C14" w:rsidRDefault="00E20C14" w:rsidP="00E20C14">
      <w:pPr>
        <w:pStyle w:val="Header"/>
        <w:tabs>
          <w:tab w:val="right" w:pos="3600"/>
          <w:tab w:val="right" w:pos="4320"/>
          <w:tab w:val="right" w:pos="10080"/>
        </w:tabs>
        <w:rPr>
          <w:rFonts w:cs="Calibri"/>
          <w:sz w:val="18"/>
        </w:rPr>
      </w:pPr>
      <w:r>
        <w:rPr>
          <w:rFonts w:cs="Calibri"/>
          <w:sz w:val="18"/>
        </w:rPr>
        <w:t>Committee Chair (Type or print name legibly)</w:t>
      </w:r>
      <w:r>
        <w:rPr>
          <w:rFonts w:cs="Calibri"/>
          <w:sz w:val="18"/>
        </w:rPr>
        <w:tab/>
      </w:r>
      <w:bookmarkStart w:id="18" w:name="OLE_LINK1"/>
      <w:r>
        <w:rPr>
          <w:rFonts w:cs="Calibri"/>
          <w:sz w:val="18"/>
        </w:rPr>
        <w:t xml:space="preserve">                     (Sign)</w:t>
      </w:r>
      <w:r>
        <w:rPr>
          <w:rFonts w:cs="Calibri"/>
          <w:sz w:val="18"/>
        </w:rPr>
        <w:tab/>
        <w:t>(Date)</w:t>
      </w:r>
      <w:bookmarkEnd w:id="18"/>
    </w:p>
    <w:p w:rsidR="00E20C14" w:rsidRDefault="00E20C14" w:rsidP="00E20C14">
      <w:pPr>
        <w:pStyle w:val="Header"/>
        <w:rPr>
          <w:rFonts w:cs="Calibri"/>
        </w:rPr>
      </w:pPr>
    </w:p>
    <w:p w:rsidR="00E20C14" w:rsidRDefault="00E20C14" w:rsidP="00E20C14">
      <w:pPr>
        <w:pStyle w:val="Header"/>
        <w:tabs>
          <w:tab w:val="right" w:pos="3600"/>
          <w:tab w:val="right" w:pos="4320"/>
          <w:tab w:val="right" w:pos="10080"/>
        </w:tabs>
        <w:rPr>
          <w:rFonts w:cs="Calibri"/>
          <w:u w:val="single"/>
        </w:rPr>
      </w:pPr>
      <w:r>
        <w:rPr>
          <w:rFonts w:cs="Calibri"/>
          <w:u w:val="single"/>
        </w:rPr>
        <w:tab/>
      </w:r>
      <w:r>
        <w:rPr>
          <w:rFonts w:cs="Calibri"/>
        </w:rPr>
        <w:tab/>
      </w:r>
      <w:r>
        <w:rPr>
          <w:rFonts w:cs="Calibri"/>
          <w:u w:val="single"/>
        </w:rPr>
        <w:tab/>
      </w:r>
      <w:r>
        <w:rPr>
          <w:rFonts w:cs="Calibri"/>
          <w:u w:val="single"/>
        </w:rPr>
        <w:tab/>
      </w:r>
    </w:p>
    <w:p w:rsidR="00E20C14" w:rsidRDefault="00E20C14" w:rsidP="00E20C14">
      <w:pPr>
        <w:pStyle w:val="Header"/>
        <w:tabs>
          <w:tab w:val="right" w:pos="3600"/>
          <w:tab w:val="right" w:pos="4320"/>
          <w:tab w:val="right" w:pos="10080"/>
        </w:tabs>
        <w:rPr>
          <w:rFonts w:cs="Calibri"/>
          <w:sz w:val="18"/>
        </w:rPr>
      </w:pPr>
      <w:r>
        <w:rPr>
          <w:rFonts w:cs="Calibri"/>
          <w:sz w:val="18"/>
        </w:rPr>
        <w:t>Co-Chair (</w:t>
      </w:r>
      <w:r>
        <w:rPr>
          <w:rFonts w:cs="Calibri"/>
          <w:b/>
          <w:sz w:val="18"/>
        </w:rPr>
        <w:t>optional</w:t>
      </w:r>
      <w:r>
        <w:rPr>
          <w:rFonts w:cs="Calibri"/>
          <w:sz w:val="18"/>
        </w:rPr>
        <w:t>, Type or print name legibly)                    (Sign)</w:t>
      </w:r>
      <w:r>
        <w:rPr>
          <w:rFonts w:cs="Calibri"/>
          <w:sz w:val="18"/>
        </w:rPr>
        <w:tab/>
        <w:t>(Date)</w:t>
      </w:r>
    </w:p>
    <w:p w:rsidR="00E20C14" w:rsidRDefault="00E20C14" w:rsidP="00E20C14">
      <w:pPr>
        <w:pStyle w:val="Header"/>
        <w:rPr>
          <w:rFonts w:cs="Calibri"/>
        </w:rPr>
      </w:pPr>
    </w:p>
    <w:p w:rsidR="00E20C14" w:rsidRDefault="00E20C14" w:rsidP="00E20C14">
      <w:pPr>
        <w:pStyle w:val="Header"/>
        <w:tabs>
          <w:tab w:val="right" w:pos="3600"/>
          <w:tab w:val="right" w:pos="4320"/>
          <w:tab w:val="right" w:pos="10080"/>
        </w:tabs>
        <w:rPr>
          <w:rFonts w:cs="Calibri"/>
          <w:u w:val="single"/>
        </w:rPr>
      </w:pPr>
      <w:r>
        <w:rPr>
          <w:rFonts w:cs="Calibri"/>
          <w:u w:val="single"/>
        </w:rPr>
        <w:tab/>
      </w:r>
      <w:r>
        <w:rPr>
          <w:rFonts w:cs="Calibri"/>
        </w:rPr>
        <w:tab/>
      </w:r>
      <w:r>
        <w:rPr>
          <w:rFonts w:cs="Calibri"/>
          <w:u w:val="single"/>
        </w:rPr>
        <w:tab/>
      </w:r>
      <w:r>
        <w:rPr>
          <w:rFonts w:cs="Calibri"/>
          <w:u w:val="single"/>
        </w:rPr>
        <w:tab/>
      </w:r>
    </w:p>
    <w:p w:rsidR="00E20C14" w:rsidRDefault="00E20C14" w:rsidP="00E20C14">
      <w:pPr>
        <w:pStyle w:val="Header"/>
        <w:tabs>
          <w:tab w:val="right" w:pos="3600"/>
          <w:tab w:val="right" w:pos="4320"/>
          <w:tab w:val="right" w:pos="10080"/>
        </w:tabs>
        <w:rPr>
          <w:rFonts w:cs="Calibri"/>
          <w:sz w:val="18"/>
        </w:rPr>
      </w:pPr>
      <w:r>
        <w:rPr>
          <w:rFonts w:cs="Calibri"/>
          <w:sz w:val="18"/>
        </w:rPr>
        <w:t>Committee Member (Type or print name legibly)                (Sign)</w:t>
      </w:r>
      <w:r>
        <w:rPr>
          <w:rFonts w:cs="Calibri"/>
          <w:sz w:val="18"/>
        </w:rPr>
        <w:tab/>
        <w:t>(Date)</w:t>
      </w:r>
    </w:p>
    <w:p w:rsidR="00E20C14" w:rsidRDefault="00E20C14" w:rsidP="00E20C14">
      <w:pPr>
        <w:pStyle w:val="Header"/>
        <w:rPr>
          <w:rFonts w:cs="Calibri"/>
        </w:rPr>
      </w:pPr>
    </w:p>
    <w:p w:rsidR="00E20C14" w:rsidRDefault="00E20C14" w:rsidP="00E20C14">
      <w:pPr>
        <w:pStyle w:val="Header"/>
        <w:tabs>
          <w:tab w:val="right" w:pos="3600"/>
          <w:tab w:val="right" w:pos="4320"/>
          <w:tab w:val="right" w:pos="10080"/>
        </w:tabs>
        <w:rPr>
          <w:rFonts w:cs="Calibri"/>
          <w:u w:val="single"/>
        </w:rPr>
      </w:pPr>
      <w:r>
        <w:rPr>
          <w:rFonts w:cs="Calibri"/>
          <w:u w:val="single"/>
        </w:rPr>
        <w:tab/>
      </w:r>
      <w:r>
        <w:rPr>
          <w:rFonts w:cs="Calibri"/>
        </w:rPr>
        <w:tab/>
      </w:r>
      <w:r>
        <w:rPr>
          <w:rFonts w:cs="Calibri"/>
          <w:u w:val="single"/>
        </w:rPr>
        <w:tab/>
      </w:r>
      <w:r>
        <w:rPr>
          <w:rFonts w:cs="Calibri"/>
          <w:u w:val="single"/>
        </w:rPr>
        <w:tab/>
      </w:r>
    </w:p>
    <w:p w:rsidR="00E20C14" w:rsidRDefault="00E20C14" w:rsidP="00E20C14">
      <w:pPr>
        <w:pStyle w:val="Header"/>
        <w:tabs>
          <w:tab w:val="right" w:pos="3600"/>
          <w:tab w:val="right" w:pos="4320"/>
          <w:tab w:val="right" w:pos="10080"/>
        </w:tabs>
        <w:rPr>
          <w:rFonts w:cs="Calibri"/>
          <w:sz w:val="18"/>
        </w:rPr>
      </w:pPr>
      <w:r>
        <w:rPr>
          <w:rFonts w:cs="Calibri"/>
          <w:sz w:val="18"/>
        </w:rPr>
        <w:t>Committee Member (Type or print name legibly)                (Sign)</w:t>
      </w:r>
      <w:r>
        <w:rPr>
          <w:rFonts w:cs="Calibri"/>
          <w:sz w:val="18"/>
        </w:rPr>
        <w:tab/>
        <w:t>(Date)</w:t>
      </w:r>
    </w:p>
    <w:p w:rsidR="00E20C14" w:rsidRDefault="00E20C14" w:rsidP="00E20C14">
      <w:pPr>
        <w:pStyle w:val="Header"/>
        <w:rPr>
          <w:rFonts w:cs="Calibri"/>
        </w:rPr>
      </w:pPr>
    </w:p>
    <w:p w:rsidR="00E20C14" w:rsidRDefault="00E20C14" w:rsidP="00E20C14">
      <w:pPr>
        <w:pStyle w:val="Header"/>
        <w:tabs>
          <w:tab w:val="right" w:pos="3600"/>
          <w:tab w:val="right" w:pos="4320"/>
          <w:tab w:val="right" w:pos="10080"/>
        </w:tabs>
        <w:rPr>
          <w:rFonts w:cs="Calibri"/>
          <w:u w:val="single"/>
        </w:rPr>
      </w:pPr>
      <w:r>
        <w:rPr>
          <w:rFonts w:cs="Calibri"/>
          <w:u w:val="single"/>
        </w:rPr>
        <w:tab/>
      </w:r>
      <w:r>
        <w:rPr>
          <w:rFonts w:cs="Calibri"/>
        </w:rPr>
        <w:tab/>
      </w:r>
      <w:r>
        <w:rPr>
          <w:rFonts w:cs="Calibri"/>
          <w:u w:val="single"/>
        </w:rPr>
        <w:tab/>
      </w:r>
      <w:r>
        <w:rPr>
          <w:rFonts w:cs="Calibri"/>
          <w:u w:val="single"/>
        </w:rPr>
        <w:tab/>
      </w:r>
    </w:p>
    <w:p w:rsidR="00E20C14" w:rsidRDefault="00E20C14" w:rsidP="00E20C14">
      <w:pPr>
        <w:pStyle w:val="Header"/>
        <w:tabs>
          <w:tab w:val="right" w:pos="3600"/>
          <w:tab w:val="right" w:pos="4320"/>
          <w:tab w:val="right" w:pos="10080"/>
        </w:tabs>
        <w:rPr>
          <w:rFonts w:cs="Calibri"/>
          <w:sz w:val="18"/>
        </w:rPr>
      </w:pPr>
      <w:r>
        <w:rPr>
          <w:rFonts w:cs="Calibri"/>
          <w:sz w:val="18"/>
        </w:rPr>
        <w:t>Committee Member (Type or print name legibly)                (Sign)</w:t>
      </w:r>
      <w:r>
        <w:rPr>
          <w:rFonts w:cs="Calibri"/>
          <w:sz w:val="18"/>
        </w:rPr>
        <w:tab/>
        <w:t>(Date)</w:t>
      </w:r>
    </w:p>
    <w:p w:rsidR="00E20C14" w:rsidRDefault="00E20C14" w:rsidP="00E20C14">
      <w:pPr>
        <w:pStyle w:val="Header"/>
        <w:rPr>
          <w:rFonts w:cs="Calibri"/>
        </w:rPr>
      </w:pPr>
    </w:p>
    <w:p w:rsidR="00E20C14" w:rsidRDefault="00E20C14" w:rsidP="00E20C14">
      <w:pPr>
        <w:pStyle w:val="Header"/>
        <w:tabs>
          <w:tab w:val="right" w:pos="3600"/>
          <w:tab w:val="right" w:pos="4320"/>
          <w:tab w:val="right" w:pos="10080"/>
        </w:tabs>
        <w:rPr>
          <w:rFonts w:cs="Calibri"/>
          <w:u w:val="single"/>
        </w:rPr>
      </w:pPr>
      <w:r>
        <w:rPr>
          <w:rFonts w:cs="Calibri"/>
          <w:u w:val="single"/>
        </w:rPr>
        <w:tab/>
      </w:r>
      <w:r>
        <w:rPr>
          <w:rFonts w:cs="Calibri"/>
        </w:rPr>
        <w:tab/>
      </w:r>
      <w:r>
        <w:rPr>
          <w:rFonts w:cs="Calibri"/>
          <w:u w:val="single"/>
        </w:rPr>
        <w:tab/>
      </w:r>
      <w:r>
        <w:rPr>
          <w:rFonts w:cs="Calibri"/>
          <w:u w:val="single"/>
        </w:rPr>
        <w:tab/>
      </w:r>
    </w:p>
    <w:p w:rsidR="00E20C14" w:rsidRDefault="00E20C14" w:rsidP="00E20C14">
      <w:pPr>
        <w:pStyle w:val="Header"/>
        <w:tabs>
          <w:tab w:val="right" w:pos="3600"/>
          <w:tab w:val="right" w:pos="4320"/>
          <w:tab w:val="right" w:pos="10080"/>
        </w:tabs>
        <w:rPr>
          <w:rFonts w:cs="Calibri"/>
          <w:sz w:val="18"/>
        </w:rPr>
      </w:pPr>
      <w:r>
        <w:rPr>
          <w:rFonts w:cs="Calibri"/>
          <w:sz w:val="18"/>
        </w:rPr>
        <w:t>Committee Member (Type or print name legibly)                (Sign)</w:t>
      </w:r>
      <w:r>
        <w:rPr>
          <w:rFonts w:cs="Calibri"/>
          <w:sz w:val="18"/>
        </w:rPr>
        <w:tab/>
        <w:t>(Date)</w:t>
      </w:r>
    </w:p>
    <w:p w:rsidR="00E20C14" w:rsidRDefault="00E20C14" w:rsidP="00E20C14">
      <w:pPr>
        <w:pStyle w:val="Header"/>
        <w:rPr>
          <w:rFonts w:cs="Calibri"/>
        </w:rPr>
      </w:pPr>
    </w:p>
    <w:p w:rsidR="00E20C14" w:rsidRDefault="00E20C14" w:rsidP="00E20C14">
      <w:pPr>
        <w:pStyle w:val="Header"/>
        <w:tabs>
          <w:tab w:val="right" w:pos="3600"/>
          <w:tab w:val="right" w:pos="4320"/>
          <w:tab w:val="right" w:pos="10080"/>
        </w:tabs>
        <w:rPr>
          <w:rFonts w:cs="Calibri"/>
          <w:u w:val="single"/>
        </w:rPr>
      </w:pPr>
      <w:r>
        <w:rPr>
          <w:rFonts w:cs="Calibri"/>
          <w:u w:val="single"/>
        </w:rPr>
        <w:tab/>
      </w:r>
      <w:r>
        <w:rPr>
          <w:rFonts w:cs="Calibri"/>
        </w:rPr>
        <w:tab/>
      </w:r>
      <w:r>
        <w:rPr>
          <w:rFonts w:cs="Calibri"/>
          <w:u w:val="single"/>
        </w:rPr>
        <w:tab/>
      </w:r>
      <w:r>
        <w:rPr>
          <w:rFonts w:cs="Calibri"/>
          <w:u w:val="single"/>
        </w:rPr>
        <w:tab/>
      </w:r>
    </w:p>
    <w:p w:rsidR="00E20C14" w:rsidRDefault="00E20C14" w:rsidP="00E20C14">
      <w:pPr>
        <w:pStyle w:val="Header"/>
        <w:tabs>
          <w:tab w:val="right" w:pos="3600"/>
          <w:tab w:val="right" w:pos="4320"/>
          <w:tab w:val="right" w:pos="10080"/>
        </w:tabs>
        <w:rPr>
          <w:rFonts w:cs="Calibri"/>
          <w:sz w:val="18"/>
        </w:rPr>
      </w:pPr>
      <w:r>
        <w:rPr>
          <w:rFonts w:cs="Calibri"/>
          <w:sz w:val="18"/>
        </w:rPr>
        <w:t>Committee Member (Type or print name legibly)                (Sign)</w:t>
      </w:r>
      <w:r>
        <w:rPr>
          <w:rFonts w:cs="Calibri"/>
          <w:sz w:val="18"/>
        </w:rPr>
        <w:tab/>
        <w:t>(Date)</w:t>
      </w:r>
    </w:p>
    <w:p w:rsidR="00E20C14" w:rsidRDefault="00E20C14" w:rsidP="00E20C14">
      <w:pPr>
        <w:spacing w:after="0" w:line="240" w:lineRule="auto"/>
        <w:rPr>
          <w:rFonts w:cs="Calibri"/>
        </w:rPr>
      </w:pPr>
    </w:p>
    <w:p w:rsidR="00C45145" w:rsidRDefault="00C45145" w:rsidP="00027159">
      <w:pPr>
        <w:spacing w:line="23" w:lineRule="atLeast"/>
        <w:rPr>
          <w:rFonts w:ascii="Cambria" w:hAnsi="Cambria"/>
          <w:bCs/>
        </w:rPr>
        <w:sectPr w:rsidR="00C45145">
          <w:pgSz w:w="12240" w:h="15840"/>
          <w:pgMar w:top="1440" w:right="1440" w:bottom="1440" w:left="1440" w:header="720" w:footer="720" w:gutter="0"/>
          <w:cols w:space="720"/>
          <w:titlePg/>
          <w:docGrid w:linePitch="360"/>
        </w:sectPr>
      </w:pPr>
    </w:p>
    <w:p w:rsidR="002D2C91" w:rsidRPr="00B942E2" w:rsidRDefault="002D2C91" w:rsidP="0056112B">
      <w:pPr>
        <w:pStyle w:val="Heading2"/>
        <w:numPr>
          <w:ilvl w:val="0"/>
          <w:numId w:val="1"/>
        </w:numPr>
      </w:pPr>
      <w:bookmarkStart w:id="19" w:name="_Toc365532601"/>
      <w:r w:rsidRPr="00B942E2">
        <w:lastRenderedPageBreak/>
        <w:t>Assessment Oversight</w:t>
      </w:r>
      <w:bookmarkEnd w:id="15"/>
      <w:bookmarkEnd w:id="19"/>
      <w:r w:rsidRPr="00B942E2">
        <w:tab/>
      </w:r>
    </w:p>
    <w:p w:rsidR="0064656E" w:rsidRDefault="0064656E" w:rsidP="0064656E">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562"/>
        <w:gridCol w:w="2438"/>
        <w:gridCol w:w="2200"/>
      </w:tblGrid>
      <w:tr w:rsidR="0064656E" w:rsidTr="000C381E">
        <w:tc>
          <w:tcPr>
            <w:tcW w:w="2376" w:type="dxa"/>
            <w:shd w:val="clear" w:color="auto" w:fill="000000"/>
          </w:tcPr>
          <w:p w:rsidR="0064656E" w:rsidRDefault="0064656E" w:rsidP="000C381E">
            <w:pPr>
              <w:spacing w:after="0" w:line="240" w:lineRule="auto"/>
              <w:rPr>
                <w:rFonts w:ascii="Cambria" w:hAnsi="Cambria"/>
                <w:color w:val="FFFFFF"/>
              </w:rPr>
            </w:pPr>
            <w:r>
              <w:rPr>
                <w:rFonts w:ascii="Cambria" w:hAnsi="Cambria"/>
                <w:color w:val="FFFFFF"/>
              </w:rPr>
              <w:t>Name</w:t>
            </w:r>
          </w:p>
        </w:tc>
        <w:tc>
          <w:tcPr>
            <w:tcW w:w="2562" w:type="dxa"/>
            <w:shd w:val="clear" w:color="auto" w:fill="000000"/>
          </w:tcPr>
          <w:p w:rsidR="0064656E" w:rsidRDefault="0064656E" w:rsidP="000C381E">
            <w:pPr>
              <w:spacing w:after="0" w:line="240" w:lineRule="auto"/>
              <w:rPr>
                <w:rFonts w:ascii="Cambria" w:hAnsi="Cambria"/>
                <w:color w:val="FFFFFF"/>
              </w:rPr>
            </w:pPr>
            <w:r>
              <w:rPr>
                <w:rFonts w:ascii="Cambria" w:hAnsi="Cambria"/>
                <w:color w:val="FFFFFF"/>
              </w:rPr>
              <w:t>Department Affiliation</w:t>
            </w:r>
          </w:p>
        </w:tc>
        <w:tc>
          <w:tcPr>
            <w:tcW w:w="2438" w:type="dxa"/>
            <w:shd w:val="clear" w:color="auto" w:fill="000000"/>
          </w:tcPr>
          <w:p w:rsidR="0064656E" w:rsidRDefault="0064656E" w:rsidP="000C381E">
            <w:pPr>
              <w:spacing w:after="0" w:line="240" w:lineRule="auto"/>
              <w:rPr>
                <w:rFonts w:ascii="Cambria" w:hAnsi="Cambria"/>
                <w:color w:val="FFFFFF"/>
              </w:rPr>
            </w:pPr>
            <w:r>
              <w:rPr>
                <w:rFonts w:ascii="Cambria" w:hAnsi="Cambria"/>
                <w:color w:val="FFFFFF"/>
              </w:rPr>
              <w:t>Email Address</w:t>
            </w:r>
          </w:p>
        </w:tc>
        <w:tc>
          <w:tcPr>
            <w:tcW w:w="2200" w:type="dxa"/>
            <w:shd w:val="clear" w:color="auto" w:fill="000000"/>
          </w:tcPr>
          <w:p w:rsidR="0064656E" w:rsidRDefault="0064656E" w:rsidP="000C381E">
            <w:pPr>
              <w:spacing w:after="0" w:line="240" w:lineRule="auto"/>
              <w:rPr>
                <w:rFonts w:ascii="Cambria" w:hAnsi="Cambria"/>
                <w:color w:val="FFFFFF"/>
              </w:rPr>
            </w:pPr>
            <w:r>
              <w:rPr>
                <w:rFonts w:ascii="Cambria" w:hAnsi="Cambria"/>
                <w:color w:val="FFFFFF"/>
              </w:rPr>
              <w:t>Phone Number</w:t>
            </w:r>
          </w:p>
        </w:tc>
      </w:tr>
      <w:tr w:rsidR="0064656E" w:rsidTr="000C381E">
        <w:tc>
          <w:tcPr>
            <w:tcW w:w="2376" w:type="dxa"/>
          </w:tcPr>
          <w:p w:rsidR="0064656E" w:rsidRDefault="0064656E" w:rsidP="000C381E">
            <w:pPr>
              <w:spacing w:after="0" w:line="240" w:lineRule="auto"/>
              <w:rPr>
                <w:rFonts w:ascii="Cambria" w:hAnsi="Cambria"/>
              </w:rPr>
            </w:pPr>
            <w:r>
              <w:rPr>
                <w:rFonts w:ascii="Cambria" w:hAnsi="Cambria" w:cs="Cambria"/>
              </w:rPr>
              <w:t>Ray Bucklin, Graduate Coordinator</w:t>
            </w:r>
          </w:p>
        </w:tc>
        <w:tc>
          <w:tcPr>
            <w:tcW w:w="2562" w:type="dxa"/>
          </w:tcPr>
          <w:p w:rsidR="0064656E" w:rsidRDefault="0064656E" w:rsidP="000C381E">
            <w:pPr>
              <w:spacing w:after="0" w:line="240" w:lineRule="auto"/>
              <w:rPr>
                <w:rFonts w:ascii="Cambria" w:hAnsi="Cambria"/>
              </w:rPr>
            </w:pPr>
            <w:r>
              <w:rPr>
                <w:rFonts w:ascii="Cambria" w:hAnsi="Cambria" w:cs="Cambria"/>
              </w:rPr>
              <w:t>Agricultural and Biological Engineering</w:t>
            </w:r>
          </w:p>
        </w:tc>
        <w:tc>
          <w:tcPr>
            <w:tcW w:w="2438" w:type="dxa"/>
          </w:tcPr>
          <w:p w:rsidR="0064656E" w:rsidRDefault="0064656E" w:rsidP="000C381E">
            <w:pPr>
              <w:spacing w:after="0" w:line="240" w:lineRule="auto"/>
              <w:rPr>
                <w:rFonts w:ascii="Cambria" w:hAnsi="Cambria"/>
              </w:rPr>
            </w:pPr>
            <w:r>
              <w:rPr>
                <w:rFonts w:ascii="Cambria" w:hAnsi="Cambria" w:cs="Cambria"/>
              </w:rPr>
              <w:t>bucklin@ufl.edu</w:t>
            </w:r>
          </w:p>
        </w:tc>
        <w:tc>
          <w:tcPr>
            <w:tcW w:w="2200" w:type="dxa"/>
          </w:tcPr>
          <w:p w:rsidR="0064656E" w:rsidRDefault="0064656E" w:rsidP="000C381E">
            <w:pPr>
              <w:spacing w:after="0" w:line="240" w:lineRule="auto"/>
              <w:rPr>
                <w:rFonts w:ascii="Cambria" w:hAnsi="Cambria"/>
              </w:rPr>
            </w:pPr>
            <w:r>
              <w:rPr>
                <w:rFonts w:ascii="Cambria" w:hAnsi="Cambria" w:cs="Cambria"/>
              </w:rPr>
              <w:t>352-392-1864x169</w:t>
            </w:r>
          </w:p>
        </w:tc>
      </w:tr>
      <w:tr w:rsidR="0064656E" w:rsidTr="000C381E">
        <w:tc>
          <w:tcPr>
            <w:tcW w:w="2376" w:type="dxa"/>
          </w:tcPr>
          <w:p w:rsidR="0064656E" w:rsidRDefault="0064656E" w:rsidP="000C381E">
            <w:pPr>
              <w:spacing w:after="0" w:line="240" w:lineRule="auto"/>
              <w:rPr>
                <w:rFonts w:ascii="Cambria" w:hAnsi="Cambria"/>
              </w:rPr>
            </w:pPr>
            <w:r>
              <w:rPr>
                <w:rFonts w:ascii="Cambria" w:hAnsi="Cambria" w:cs="Cambria"/>
              </w:rPr>
              <w:t>Dorota Haman, Chair</w:t>
            </w:r>
          </w:p>
        </w:tc>
        <w:tc>
          <w:tcPr>
            <w:tcW w:w="2562" w:type="dxa"/>
          </w:tcPr>
          <w:p w:rsidR="0064656E" w:rsidRDefault="0064656E" w:rsidP="000C381E">
            <w:pPr>
              <w:spacing w:after="0" w:line="240" w:lineRule="auto"/>
              <w:rPr>
                <w:rFonts w:ascii="Cambria" w:hAnsi="Cambria"/>
              </w:rPr>
            </w:pPr>
            <w:r>
              <w:rPr>
                <w:rFonts w:ascii="Cambria" w:hAnsi="Cambria" w:cs="Cambria"/>
              </w:rPr>
              <w:t>Agricultural and Biological Engineering</w:t>
            </w:r>
          </w:p>
        </w:tc>
        <w:tc>
          <w:tcPr>
            <w:tcW w:w="2438" w:type="dxa"/>
          </w:tcPr>
          <w:p w:rsidR="0064656E" w:rsidRDefault="0064656E" w:rsidP="000C381E">
            <w:pPr>
              <w:spacing w:after="0" w:line="240" w:lineRule="auto"/>
              <w:rPr>
                <w:rFonts w:ascii="Cambria" w:hAnsi="Cambria"/>
              </w:rPr>
            </w:pPr>
            <w:r>
              <w:rPr>
                <w:rFonts w:ascii="Cambria" w:hAnsi="Cambria" w:cs="Cambria"/>
              </w:rPr>
              <w:t>dhaman@ufl.edu</w:t>
            </w:r>
          </w:p>
        </w:tc>
        <w:tc>
          <w:tcPr>
            <w:tcW w:w="2200" w:type="dxa"/>
          </w:tcPr>
          <w:p w:rsidR="0064656E" w:rsidRDefault="0064656E" w:rsidP="000C381E">
            <w:pPr>
              <w:spacing w:after="0" w:line="240" w:lineRule="auto"/>
              <w:rPr>
                <w:rFonts w:ascii="Cambria" w:hAnsi="Cambria"/>
              </w:rPr>
            </w:pPr>
            <w:r>
              <w:rPr>
                <w:rFonts w:ascii="Cambria" w:hAnsi="Cambria" w:cs="Cambria"/>
              </w:rPr>
              <w:t>352-3921864x120</w:t>
            </w:r>
          </w:p>
        </w:tc>
      </w:tr>
    </w:tbl>
    <w:p w:rsidR="0064656E" w:rsidRDefault="0064656E" w:rsidP="0064656E">
      <w:pPr>
        <w:rPr>
          <w:rFonts w:ascii="Cambria" w:hAnsi="Cambria"/>
          <w:b/>
          <w:bCs/>
        </w:rPr>
        <w:sectPr w:rsidR="0064656E">
          <w:pgSz w:w="12240" w:h="15840"/>
          <w:pgMar w:top="1440" w:right="1440" w:bottom="1440" w:left="1440" w:header="720" w:footer="720" w:gutter="0"/>
          <w:cols w:space="720"/>
          <w:titlePg/>
          <w:docGrid w:linePitch="360"/>
        </w:sectPr>
      </w:pPr>
    </w:p>
    <w:p w:rsidR="002D2C91" w:rsidRPr="00B942E2" w:rsidRDefault="00C45145" w:rsidP="00C45145">
      <w:pPr>
        <w:pStyle w:val="Heading2"/>
      </w:pPr>
      <w:bookmarkStart w:id="20" w:name="_Toc332178039"/>
      <w:bookmarkStart w:id="21" w:name="_Toc365532602"/>
      <w:r w:rsidRPr="00B942E2">
        <w:lastRenderedPageBreak/>
        <w:t xml:space="preserve">Figure </w:t>
      </w:r>
      <w:r>
        <w:t>2:</w:t>
      </w:r>
      <w:r w:rsidRPr="00B942E2">
        <w:t xml:space="preserve"> </w:t>
      </w:r>
      <w:r w:rsidR="002D2C91" w:rsidRPr="00B942E2">
        <w:t xml:space="preserve">University of Florida Graduate/Professional Program Assessment Plan </w:t>
      </w:r>
      <w:r w:rsidR="00B56378">
        <w:t xml:space="preserve">Review </w:t>
      </w:r>
      <w:r w:rsidR="002D2C91" w:rsidRPr="00B942E2">
        <w:t>Rubric</w:t>
      </w:r>
      <w:bookmarkEnd w:id="20"/>
      <w:bookmarkEnd w:id="21"/>
    </w:p>
    <w:p w:rsidR="002D2C91" w:rsidRPr="00B942E2" w:rsidRDefault="002D2C91" w:rsidP="002D2C91">
      <w:pPr>
        <w:spacing w:after="0" w:line="240" w:lineRule="auto"/>
        <w:rPr>
          <w:rFonts w:asciiTheme="majorHAnsi" w:hAnsiTheme="majorHAnsi"/>
          <w:i/>
          <w:sz w:val="20"/>
          <w:szCs w:val="20"/>
        </w:rPr>
      </w:pPr>
      <w:r w:rsidRPr="00B942E2">
        <w:rPr>
          <w:rFonts w:asciiTheme="majorHAnsi" w:hAnsiTheme="majorHAnsi"/>
          <w:i/>
          <w:sz w:val="20"/>
          <w:szCs w:val="20"/>
        </w:rPr>
        <w:t xml:space="preserve">Related resources are found at </w:t>
      </w:r>
      <w:hyperlink r:id="rId15" w:history="1">
        <w:r w:rsidRPr="00B942E2">
          <w:rPr>
            <w:rStyle w:val="Hyperlink"/>
            <w:rFonts w:asciiTheme="majorHAnsi" w:hAnsiTheme="majorHAnsi"/>
            <w:i/>
            <w:sz w:val="20"/>
            <w:szCs w:val="20"/>
          </w:rPr>
          <w:t>http://www.aa.assessment.edu</w:t>
        </w:r>
      </w:hyperlink>
      <w:r w:rsidRPr="00B942E2">
        <w:rPr>
          <w:rFonts w:asciiTheme="majorHAnsi" w:hAnsiTheme="majorHAnsi"/>
          <w:i/>
          <w:sz w:val="20"/>
          <w:szCs w:val="20"/>
        </w:rPr>
        <w:t xml:space="preserve"> </w:t>
      </w:r>
    </w:p>
    <w:p w:rsidR="002D2C91" w:rsidRPr="00B942E2" w:rsidRDefault="002D2C91" w:rsidP="002D2C91">
      <w:pPr>
        <w:spacing w:after="0" w:line="240" w:lineRule="auto"/>
        <w:rPr>
          <w:rFonts w:asciiTheme="majorHAnsi" w:hAnsiTheme="majorHAnsi"/>
          <w:i/>
          <w:sz w:val="20"/>
          <w:szCs w:val="20"/>
        </w:rPr>
      </w:pPr>
    </w:p>
    <w:p w:rsidR="002D2C91" w:rsidRPr="00B942E2" w:rsidRDefault="002D2C91" w:rsidP="002D2C91">
      <w:pPr>
        <w:spacing w:after="0" w:line="240" w:lineRule="auto"/>
        <w:rPr>
          <w:rFonts w:asciiTheme="majorHAnsi" w:hAnsiTheme="majorHAnsi"/>
          <w:sz w:val="20"/>
          <w:szCs w:val="20"/>
        </w:rPr>
      </w:pPr>
      <w:r w:rsidRPr="00B942E2">
        <w:rPr>
          <w:rFonts w:asciiTheme="majorHAnsi" w:hAnsiTheme="majorHAnsi"/>
          <w:sz w:val="20"/>
          <w:szCs w:val="20"/>
        </w:rPr>
        <w:t xml:space="preserve">Program: </w:t>
      </w:r>
      <w:r w:rsidRPr="00B942E2">
        <w:rPr>
          <w:rFonts w:asciiTheme="majorHAnsi" w:hAnsiTheme="majorHAnsi"/>
          <w:sz w:val="20"/>
          <w:szCs w:val="20"/>
        </w:rPr>
        <w:tab/>
      </w:r>
      <w:r w:rsidRPr="00B942E2">
        <w:rPr>
          <w:rFonts w:asciiTheme="majorHAnsi" w:hAnsiTheme="majorHAnsi"/>
          <w:sz w:val="20"/>
          <w:szCs w:val="20"/>
        </w:rPr>
        <w:tab/>
      </w:r>
      <w:r w:rsidRPr="00B942E2">
        <w:rPr>
          <w:rFonts w:asciiTheme="majorHAnsi" w:hAnsiTheme="majorHAnsi"/>
          <w:sz w:val="20"/>
          <w:szCs w:val="20"/>
        </w:rPr>
        <w:tab/>
      </w:r>
      <w:r w:rsidRPr="00B942E2">
        <w:rPr>
          <w:rFonts w:asciiTheme="majorHAnsi" w:hAnsiTheme="majorHAnsi"/>
          <w:sz w:val="20"/>
          <w:szCs w:val="20"/>
        </w:rPr>
        <w:tab/>
      </w:r>
      <w:r w:rsidRPr="00B942E2">
        <w:rPr>
          <w:rFonts w:asciiTheme="majorHAnsi" w:hAnsiTheme="majorHAnsi"/>
          <w:sz w:val="20"/>
          <w:szCs w:val="20"/>
        </w:rPr>
        <w:tab/>
      </w:r>
      <w:r w:rsidRPr="00B942E2">
        <w:rPr>
          <w:rFonts w:asciiTheme="majorHAnsi" w:hAnsiTheme="majorHAnsi"/>
          <w:sz w:val="20"/>
          <w:szCs w:val="20"/>
        </w:rPr>
        <w:tab/>
      </w:r>
      <w:r w:rsidRPr="00B942E2">
        <w:rPr>
          <w:rFonts w:asciiTheme="majorHAnsi" w:hAnsiTheme="majorHAnsi"/>
          <w:sz w:val="20"/>
          <w:szCs w:val="20"/>
        </w:rPr>
        <w:tab/>
      </w:r>
      <w:r w:rsidRPr="00B942E2">
        <w:rPr>
          <w:rFonts w:asciiTheme="majorHAnsi" w:hAnsiTheme="majorHAnsi"/>
          <w:sz w:val="20"/>
          <w:szCs w:val="20"/>
        </w:rPr>
        <w:tab/>
      </w:r>
      <w:r w:rsidRPr="00B942E2">
        <w:rPr>
          <w:rFonts w:asciiTheme="majorHAnsi" w:hAnsiTheme="majorHAnsi"/>
          <w:sz w:val="20"/>
          <w:szCs w:val="20"/>
        </w:rPr>
        <w:tab/>
      </w:r>
      <w:r w:rsidRPr="00B942E2">
        <w:rPr>
          <w:rFonts w:asciiTheme="majorHAnsi" w:hAnsiTheme="majorHAnsi"/>
          <w:sz w:val="20"/>
          <w:szCs w:val="20"/>
        </w:rPr>
        <w:tab/>
        <w:t xml:space="preserve">Year: </w:t>
      </w:r>
    </w:p>
    <w:tbl>
      <w:tblPr>
        <w:tblStyle w:val="TableGrid"/>
        <w:tblW w:w="13383" w:type="dxa"/>
        <w:tblLook w:val="04A0" w:firstRow="1" w:lastRow="0" w:firstColumn="1" w:lastColumn="0" w:noHBand="0" w:noVBand="1"/>
      </w:tblPr>
      <w:tblGrid>
        <w:gridCol w:w="3045"/>
        <w:gridCol w:w="4173"/>
        <w:gridCol w:w="816"/>
        <w:gridCol w:w="1011"/>
        <w:gridCol w:w="1170"/>
        <w:gridCol w:w="3168"/>
      </w:tblGrid>
      <w:tr w:rsidR="002D2C91" w:rsidRPr="00B942E2" w:rsidTr="00224612">
        <w:tc>
          <w:tcPr>
            <w:tcW w:w="3045" w:type="dxa"/>
            <w:tcBorders>
              <w:bottom w:val="single" w:sz="4" w:space="0" w:color="auto"/>
            </w:tcBorders>
            <w:vAlign w:val="center"/>
          </w:tcPr>
          <w:p w:rsidR="002D2C91" w:rsidRPr="00B942E2" w:rsidRDefault="002D2C91" w:rsidP="00224612">
            <w:pPr>
              <w:rPr>
                <w:rFonts w:asciiTheme="majorHAnsi" w:hAnsiTheme="majorHAnsi"/>
                <w:b/>
                <w:sz w:val="20"/>
                <w:szCs w:val="20"/>
              </w:rPr>
            </w:pPr>
            <w:r w:rsidRPr="00B942E2">
              <w:rPr>
                <w:rFonts w:asciiTheme="majorHAnsi" w:hAnsiTheme="majorHAnsi"/>
                <w:b/>
                <w:sz w:val="20"/>
                <w:szCs w:val="20"/>
              </w:rPr>
              <w:t xml:space="preserve">Component                                </w:t>
            </w:r>
          </w:p>
        </w:tc>
        <w:tc>
          <w:tcPr>
            <w:tcW w:w="4173" w:type="dxa"/>
            <w:tcBorders>
              <w:bottom w:val="single" w:sz="4" w:space="0" w:color="auto"/>
            </w:tcBorders>
            <w:vAlign w:val="center"/>
          </w:tcPr>
          <w:p w:rsidR="002D2C91" w:rsidRPr="00B942E2" w:rsidRDefault="002D2C91" w:rsidP="00224612">
            <w:pPr>
              <w:rPr>
                <w:rFonts w:asciiTheme="majorHAnsi" w:hAnsiTheme="majorHAnsi"/>
                <w:b/>
                <w:sz w:val="20"/>
                <w:szCs w:val="20"/>
              </w:rPr>
            </w:pPr>
            <w:r w:rsidRPr="00B942E2">
              <w:rPr>
                <w:rFonts w:asciiTheme="majorHAnsi" w:hAnsiTheme="majorHAnsi"/>
                <w:b/>
                <w:sz w:val="20"/>
                <w:szCs w:val="20"/>
              </w:rPr>
              <w:t>Criterion</w:t>
            </w:r>
          </w:p>
        </w:tc>
        <w:tc>
          <w:tcPr>
            <w:tcW w:w="2997" w:type="dxa"/>
            <w:gridSpan w:val="3"/>
            <w:vAlign w:val="center"/>
          </w:tcPr>
          <w:p w:rsidR="002D2C91" w:rsidRPr="00B942E2" w:rsidRDefault="002D2C91" w:rsidP="00224612">
            <w:pPr>
              <w:jc w:val="center"/>
              <w:rPr>
                <w:rFonts w:asciiTheme="majorHAnsi" w:hAnsiTheme="majorHAnsi"/>
                <w:b/>
                <w:sz w:val="20"/>
                <w:szCs w:val="20"/>
              </w:rPr>
            </w:pPr>
            <w:r w:rsidRPr="00B942E2">
              <w:rPr>
                <w:rFonts w:asciiTheme="majorHAnsi" w:hAnsiTheme="majorHAnsi"/>
                <w:b/>
                <w:sz w:val="20"/>
                <w:szCs w:val="20"/>
              </w:rPr>
              <w:t>Rating</w:t>
            </w:r>
          </w:p>
        </w:tc>
        <w:tc>
          <w:tcPr>
            <w:tcW w:w="3168" w:type="dxa"/>
            <w:tcBorders>
              <w:bottom w:val="single" w:sz="4" w:space="0" w:color="auto"/>
            </w:tcBorders>
            <w:vAlign w:val="center"/>
          </w:tcPr>
          <w:p w:rsidR="002D2C91" w:rsidRPr="00B942E2" w:rsidRDefault="002D2C91" w:rsidP="00224612">
            <w:pPr>
              <w:rPr>
                <w:rFonts w:asciiTheme="majorHAnsi" w:hAnsiTheme="majorHAnsi"/>
                <w:b/>
                <w:sz w:val="20"/>
                <w:szCs w:val="20"/>
              </w:rPr>
            </w:pPr>
            <w:r w:rsidRPr="00B942E2">
              <w:rPr>
                <w:rFonts w:asciiTheme="majorHAnsi" w:hAnsiTheme="majorHAnsi"/>
                <w:b/>
                <w:sz w:val="20"/>
                <w:szCs w:val="20"/>
              </w:rPr>
              <w:t>Comments</w:t>
            </w:r>
          </w:p>
        </w:tc>
      </w:tr>
      <w:tr w:rsidR="002D2C91" w:rsidRPr="00B942E2" w:rsidTr="00224612">
        <w:tc>
          <w:tcPr>
            <w:tcW w:w="7218" w:type="dxa"/>
            <w:gridSpan w:val="2"/>
            <w:shd w:val="pct10" w:color="auto" w:fill="auto"/>
            <w:vAlign w:val="center"/>
          </w:tcPr>
          <w:p w:rsidR="002D2C91" w:rsidRPr="00B942E2" w:rsidRDefault="002D2C91" w:rsidP="00224612">
            <w:pPr>
              <w:rPr>
                <w:rFonts w:asciiTheme="majorHAnsi" w:hAnsiTheme="majorHAnsi"/>
                <w:b/>
                <w:sz w:val="20"/>
                <w:szCs w:val="20"/>
              </w:rPr>
            </w:pPr>
          </w:p>
        </w:tc>
        <w:tc>
          <w:tcPr>
            <w:tcW w:w="816" w:type="dxa"/>
            <w:vAlign w:val="center"/>
          </w:tcPr>
          <w:p w:rsidR="002D2C91" w:rsidRPr="00B942E2" w:rsidRDefault="002D2C91" w:rsidP="00224612">
            <w:pPr>
              <w:rPr>
                <w:rFonts w:asciiTheme="majorHAnsi" w:hAnsiTheme="majorHAnsi"/>
                <w:b/>
                <w:sz w:val="20"/>
                <w:szCs w:val="20"/>
              </w:rPr>
            </w:pPr>
            <w:r w:rsidRPr="00B942E2">
              <w:rPr>
                <w:rFonts w:asciiTheme="majorHAnsi" w:hAnsiTheme="majorHAnsi"/>
                <w:b/>
                <w:sz w:val="20"/>
                <w:szCs w:val="20"/>
              </w:rPr>
              <w:t>Met</w:t>
            </w:r>
          </w:p>
        </w:tc>
        <w:tc>
          <w:tcPr>
            <w:tcW w:w="1011" w:type="dxa"/>
            <w:vAlign w:val="center"/>
          </w:tcPr>
          <w:p w:rsidR="002D2C91" w:rsidRPr="00B942E2" w:rsidRDefault="002D2C91" w:rsidP="00224612">
            <w:pPr>
              <w:jc w:val="center"/>
              <w:rPr>
                <w:rFonts w:asciiTheme="majorHAnsi" w:hAnsiTheme="majorHAnsi"/>
                <w:b/>
                <w:sz w:val="20"/>
                <w:szCs w:val="20"/>
              </w:rPr>
            </w:pPr>
            <w:r w:rsidRPr="00B942E2">
              <w:rPr>
                <w:rFonts w:asciiTheme="majorHAnsi" w:hAnsiTheme="majorHAnsi"/>
                <w:b/>
                <w:sz w:val="20"/>
                <w:szCs w:val="20"/>
              </w:rPr>
              <w:t>Partially Met</w:t>
            </w:r>
          </w:p>
        </w:tc>
        <w:tc>
          <w:tcPr>
            <w:tcW w:w="1170" w:type="dxa"/>
            <w:vAlign w:val="center"/>
          </w:tcPr>
          <w:p w:rsidR="002D2C91" w:rsidRPr="00B942E2" w:rsidRDefault="002D2C91" w:rsidP="00224612">
            <w:pPr>
              <w:rPr>
                <w:rFonts w:asciiTheme="majorHAnsi" w:hAnsiTheme="majorHAnsi"/>
                <w:b/>
                <w:sz w:val="20"/>
                <w:szCs w:val="20"/>
              </w:rPr>
            </w:pPr>
            <w:r w:rsidRPr="00B942E2">
              <w:rPr>
                <w:rFonts w:asciiTheme="majorHAnsi" w:hAnsiTheme="majorHAnsi"/>
                <w:b/>
                <w:sz w:val="20"/>
                <w:szCs w:val="20"/>
              </w:rPr>
              <w:t>Not Met</w:t>
            </w:r>
          </w:p>
        </w:tc>
        <w:tc>
          <w:tcPr>
            <w:tcW w:w="3168" w:type="dxa"/>
            <w:shd w:val="pct10" w:color="auto" w:fill="auto"/>
            <w:vAlign w:val="center"/>
          </w:tcPr>
          <w:p w:rsidR="002D2C91" w:rsidRPr="00B942E2" w:rsidRDefault="002D2C91" w:rsidP="00224612">
            <w:pPr>
              <w:rPr>
                <w:rFonts w:asciiTheme="majorHAnsi" w:hAnsiTheme="majorHAnsi"/>
                <w:b/>
                <w:sz w:val="20"/>
                <w:szCs w:val="20"/>
              </w:rPr>
            </w:pPr>
          </w:p>
        </w:tc>
      </w:tr>
      <w:tr w:rsidR="002D2C91" w:rsidRPr="00B942E2" w:rsidTr="00224612">
        <w:tc>
          <w:tcPr>
            <w:tcW w:w="3045" w:type="dxa"/>
            <w:vMerge w:val="restart"/>
            <w:vAlign w:val="center"/>
          </w:tcPr>
          <w:p w:rsidR="002D2C91" w:rsidRPr="00B942E2" w:rsidRDefault="002D2C91" w:rsidP="00224612">
            <w:pPr>
              <w:rPr>
                <w:rFonts w:asciiTheme="majorHAnsi" w:hAnsiTheme="majorHAnsi"/>
                <w:b/>
                <w:sz w:val="20"/>
                <w:szCs w:val="20"/>
              </w:rPr>
            </w:pPr>
            <w:r w:rsidRPr="00B942E2">
              <w:rPr>
                <w:rFonts w:asciiTheme="majorHAnsi" w:hAnsiTheme="majorHAnsi"/>
                <w:b/>
                <w:sz w:val="20"/>
                <w:szCs w:val="20"/>
              </w:rPr>
              <w:t>Mission Statement</w:t>
            </w:r>
          </w:p>
        </w:tc>
        <w:tc>
          <w:tcPr>
            <w:tcW w:w="4173" w:type="dxa"/>
            <w:vAlign w:val="center"/>
          </w:tcPr>
          <w:p w:rsidR="002D2C91" w:rsidRPr="00B942E2" w:rsidRDefault="002D2C91" w:rsidP="00224612">
            <w:pPr>
              <w:rPr>
                <w:rFonts w:asciiTheme="majorHAnsi" w:hAnsiTheme="majorHAnsi"/>
                <w:sz w:val="20"/>
                <w:szCs w:val="20"/>
              </w:rPr>
            </w:pPr>
            <w:r w:rsidRPr="00B942E2">
              <w:rPr>
                <w:rFonts w:asciiTheme="majorHAnsi" w:hAnsiTheme="majorHAnsi"/>
                <w:sz w:val="20"/>
                <w:szCs w:val="20"/>
              </w:rPr>
              <w:t xml:space="preserve">Mission statement is articulated clearly. </w:t>
            </w:r>
          </w:p>
        </w:tc>
        <w:tc>
          <w:tcPr>
            <w:tcW w:w="816" w:type="dxa"/>
            <w:vAlign w:val="center"/>
          </w:tcPr>
          <w:p w:rsidR="002D2C91" w:rsidRPr="00B942E2" w:rsidRDefault="002D2C91" w:rsidP="00224612">
            <w:pPr>
              <w:rPr>
                <w:rFonts w:asciiTheme="majorHAnsi" w:hAnsiTheme="majorHAnsi"/>
                <w:sz w:val="20"/>
                <w:szCs w:val="20"/>
              </w:rPr>
            </w:pPr>
          </w:p>
        </w:tc>
        <w:tc>
          <w:tcPr>
            <w:tcW w:w="1011" w:type="dxa"/>
            <w:vAlign w:val="center"/>
          </w:tcPr>
          <w:p w:rsidR="002D2C91" w:rsidRPr="00B942E2" w:rsidRDefault="002D2C91" w:rsidP="00224612">
            <w:pPr>
              <w:rPr>
                <w:rFonts w:asciiTheme="majorHAnsi" w:hAnsiTheme="majorHAnsi"/>
                <w:sz w:val="20"/>
                <w:szCs w:val="20"/>
              </w:rPr>
            </w:pPr>
          </w:p>
        </w:tc>
        <w:tc>
          <w:tcPr>
            <w:tcW w:w="1170" w:type="dxa"/>
            <w:vAlign w:val="center"/>
          </w:tcPr>
          <w:p w:rsidR="002D2C91" w:rsidRPr="00B942E2" w:rsidRDefault="002D2C91" w:rsidP="00224612">
            <w:pPr>
              <w:rPr>
                <w:rFonts w:asciiTheme="majorHAnsi" w:hAnsiTheme="majorHAnsi"/>
                <w:sz w:val="20"/>
                <w:szCs w:val="20"/>
              </w:rPr>
            </w:pPr>
          </w:p>
        </w:tc>
        <w:tc>
          <w:tcPr>
            <w:tcW w:w="3168" w:type="dxa"/>
            <w:vAlign w:val="center"/>
          </w:tcPr>
          <w:p w:rsidR="002D2C91" w:rsidRPr="00B942E2" w:rsidRDefault="002D2C91" w:rsidP="00224612">
            <w:pPr>
              <w:rPr>
                <w:rFonts w:asciiTheme="majorHAnsi" w:hAnsiTheme="majorHAnsi"/>
                <w:sz w:val="20"/>
                <w:szCs w:val="20"/>
              </w:rPr>
            </w:pPr>
          </w:p>
        </w:tc>
      </w:tr>
      <w:tr w:rsidR="002D2C91" w:rsidRPr="00B942E2" w:rsidTr="00224612">
        <w:tc>
          <w:tcPr>
            <w:tcW w:w="3045" w:type="dxa"/>
            <w:vMerge/>
            <w:tcBorders>
              <w:bottom w:val="single" w:sz="4" w:space="0" w:color="auto"/>
            </w:tcBorders>
            <w:vAlign w:val="center"/>
          </w:tcPr>
          <w:p w:rsidR="002D2C91" w:rsidRPr="00B942E2" w:rsidRDefault="002D2C91" w:rsidP="00224612">
            <w:pPr>
              <w:rPr>
                <w:rFonts w:asciiTheme="majorHAnsi" w:hAnsiTheme="majorHAnsi"/>
                <w:b/>
                <w:sz w:val="20"/>
                <w:szCs w:val="20"/>
              </w:rPr>
            </w:pPr>
          </w:p>
        </w:tc>
        <w:tc>
          <w:tcPr>
            <w:tcW w:w="4173" w:type="dxa"/>
            <w:tcBorders>
              <w:bottom w:val="single" w:sz="4" w:space="0" w:color="auto"/>
            </w:tcBorders>
            <w:vAlign w:val="center"/>
          </w:tcPr>
          <w:p w:rsidR="002D2C91" w:rsidRPr="00B942E2" w:rsidRDefault="002D2C91" w:rsidP="00224612">
            <w:pPr>
              <w:tabs>
                <w:tab w:val="left" w:pos="4423"/>
              </w:tabs>
              <w:rPr>
                <w:rFonts w:asciiTheme="majorHAnsi" w:hAnsiTheme="majorHAnsi"/>
                <w:sz w:val="20"/>
                <w:szCs w:val="20"/>
              </w:rPr>
            </w:pPr>
            <w:r w:rsidRPr="00B942E2">
              <w:rPr>
                <w:rFonts w:asciiTheme="majorHAnsi" w:hAnsiTheme="majorHAnsi"/>
                <w:sz w:val="20"/>
                <w:szCs w:val="20"/>
              </w:rPr>
              <w:t>The program mission clearly supports the College and University missions, and includes specific statements describing how it supports these missions.</w:t>
            </w:r>
          </w:p>
        </w:tc>
        <w:tc>
          <w:tcPr>
            <w:tcW w:w="816" w:type="dxa"/>
            <w:tcBorders>
              <w:bottom w:val="single" w:sz="4" w:space="0" w:color="auto"/>
            </w:tcBorders>
            <w:vAlign w:val="center"/>
          </w:tcPr>
          <w:p w:rsidR="002D2C91" w:rsidRPr="00B942E2" w:rsidRDefault="002D2C91" w:rsidP="00224612">
            <w:pPr>
              <w:rPr>
                <w:rFonts w:asciiTheme="majorHAnsi" w:hAnsiTheme="majorHAnsi"/>
                <w:sz w:val="20"/>
                <w:szCs w:val="20"/>
              </w:rPr>
            </w:pPr>
          </w:p>
        </w:tc>
        <w:tc>
          <w:tcPr>
            <w:tcW w:w="1011" w:type="dxa"/>
            <w:tcBorders>
              <w:bottom w:val="single" w:sz="4" w:space="0" w:color="auto"/>
            </w:tcBorders>
            <w:vAlign w:val="center"/>
          </w:tcPr>
          <w:p w:rsidR="002D2C91" w:rsidRPr="00B942E2" w:rsidRDefault="002D2C91" w:rsidP="00224612">
            <w:pPr>
              <w:rPr>
                <w:rFonts w:asciiTheme="majorHAnsi" w:hAnsiTheme="majorHAnsi"/>
                <w:sz w:val="20"/>
                <w:szCs w:val="20"/>
              </w:rPr>
            </w:pPr>
          </w:p>
        </w:tc>
        <w:tc>
          <w:tcPr>
            <w:tcW w:w="1170" w:type="dxa"/>
            <w:tcBorders>
              <w:bottom w:val="single" w:sz="4" w:space="0" w:color="auto"/>
            </w:tcBorders>
            <w:vAlign w:val="center"/>
          </w:tcPr>
          <w:p w:rsidR="002D2C91" w:rsidRPr="00B942E2" w:rsidRDefault="002D2C91" w:rsidP="00224612">
            <w:pPr>
              <w:rPr>
                <w:rFonts w:asciiTheme="majorHAnsi" w:hAnsiTheme="majorHAnsi"/>
                <w:sz w:val="20"/>
                <w:szCs w:val="20"/>
              </w:rPr>
            </w:pPr>
          </w:p>
        </w:tc>
        <w:tc>
          <w:tcPr>
            <w:tcW w:w="3168" w:type="dxa"/>
            <w:tcBorders>
              <w:bottom w:val="single" w:sz="4" w:space="0" w:color="auto"/>
            </w:tcBorders>
            <w:vAlign w:val="center"/>
          </w:tcPr>
          <w:p w:rsidR="002D2C91" w:rsidRPr="00B942E2" w:rsidRDefault="002D2C91" w:rsidP="00224612">
            <w:pPr>
              <w:rPr>
                <w:rFonts w:asciiTheme="majorHAnsi" w:hAnsiTheme="majorHAnsi"/>
                <w:sz w:val="20"/>
                <w:szCs w:val="20"/>
              </w:rPr>
            </w:pPr>
          </w:p>
        </w:tc>
      </w:tr>
      <w:tr w:rsidR="002D2C91" w:rsidRPr="00B942E2" w:rsidTr="00224612">
        <w:tc>
          <w:tcPr>
            <w:tcW w:w="3045" w:type="dxa"/>
            <w:shd w:val="pct10" w:color="auto" w:fill="auto"/>
            <w:vAlign w:val="center"/>
          </w:tcPr>
          <w:p w:rsidR="002D2C91" w:rsidRPr="00B942E2" w:rsidRDefault="002D2C91" w:rsidP="00224612">
            <w:pPr>
              <w:rPr>
                <w:rFonts w:asciiTheme="majorHAnsi" w:hAnsiTheme="majorHAnsi"/>
                <w:b/>
                <w:sz w:val="20"/>
                <w:szCs w:val="20"/>
              </w:rPr>
            </w:pPr>
          </w:p>
        </w:tc>
        <w:tc>
          <w:tcPr>
            <w:tcW w:w="4173" w:type="dxa"/>
            <w:shd w:val="pct10" w:color="auto" w:fill="auto"/>
            <w:vAlign w:val="center"/>
          </w:tcPr>
          <w:p w:rsidR="002D2C91" w:rsidRPr="00B942E2" w:rsidRDefault="002D2C91" w:rsidP="00224612">
            <w:pPr>
              <w:rPr>
                <w:rFonts w:asciiTheme="majorHAnsi" w:hAnsiTheme="majorHAnsi"/>
                <w:sz w:val="20"/>
                <w:szCs w:val="20"/>
              </w:rPr>
            </w:pPr>
          </w:p>
        </w:tc>
        <w:tc>
          <w:tcPr>
            <w:tcW w:w="816" w:type="dxa"/>
            <w:shd w:val="pct10" w:color="auto" w:fill="auto"/>
            <w:vAlign w:val="center"/>
          </w:tcPr>
          <w:p w:rsidR="002D2C91" w:rsidRPr="00B942E2" w:rsidRDefault="002D2C91" w:rsidP="00224612">
            <w:pPr>
              <w:rPr>
                <w:rFonts w:asciiTheme="majorHAnsi" w:hAnsiTheme="majorHAnsi"/>
                <w:sz w:val="20"/>
                <w:szCs w:val="20"/>
              </w:rPr>
            </w:pPr>
          </w:p>
        </w:tc>
        <w:tc>
          <w:tcPr>
            <w:tcW w:w="1011" w:type="dxa"/>
            <w:shd w:val="pct10" w:color="auto" w:fill="auto"/>
            <w:vAlign w:val="center"/>
          </w:tcPr>
          <w:p w:rsidR="002D2C91" w:rsidRPr="00B942E2" w:rsidRDefault="002D2C91" w:rsidP="00224612">
            <w:pPr>
              <w:rPr>
                <w:rFonts w:asciiTheme="majorHAnsi" w:hAnsiTheme="majorHAnsi"/>
                <w:sz w:val="20"/>
                <w:szCs w:val="20"/>
              </w:rPr>
            </w:pPr>
          </w:p>
        </w:tc>
        <w:tc>
          <w:tcPr>
            <w:tcW w:w="1170" w:type="dxa"/>
            <w:shd w:val="pct10" w:color="auto" w:fill="auto"/>
            <w:vAlign w:val="center"/>
          </w:tcPr>
          <w:p w:rsidR="002D2C91" w:rsidRPr="00B942E2" w:rsidRDefault="002D2C91" w:rsidP="00224612">
            <w:pPr>
              <w:rPr>
                <w:rFonts w:asciiTheme="majorHAnsi" w:hAnsiTheme="majorHAnsi"/>
                <w:sz w:val="20"/>
                <w:szCs w:val="20"/>
              </w:rPr>
            </w:pPr>
          </w:p>
        </w:tc>
        <w:tc>
          <w:tcPr>
            <w:tcW w:w="3168" w:type="dxa"/>
            <w:shd w:val="pct10" w:color="auto" w:fill="auto"/>
            <w:vAlign w:val="center"/>
          </w:tcPr>
          <w:p w:rsidR="002D2C91" w:rsidRPr="00B942E2" w:rsidRDefault="002D2C91" w:rsidP="00224612">
            <w:pPr>
              <w:rPr>
                <w:rFonts w:asciiTheme="majorHAnsi" w:hAnsiTheme="majorHAnsi"/>
                <w:sz w:val="20"/>
                <w:szCs w:val="20"/>
              </w:rPr>
            </w:pPr>
          </w:p>
        </w:tc>
      </w:tr>
      <w:tr w:rsidR="002D2C91" w:rsidRPr="00B942E2" w:rsidTr="00224612">
        <w:tc>
          <w:tcPr>
            <w:tcW w:w="3045" w:type="dxa"/>
            <w:vMerge w:val="restart"/>
            <w:vAlign w:val="center"/>
          </w:tcPr>
          <w:p w:rsidR="002D2C91" w:rsidRPr="00B942E2" w:rsidRDefault="002D2C91" w:rsidP="00224612">
            <w:pPr>
              <w:rPr>
                <w:rFonts w:asciiTheme="majorHAnsi" w:hAnsiTheme="majorHAnsi"/>
                <w:b/>
                <w:sz w:val="20"/>
                <w:szCs w:val="20"/>
              </w:rPr>
            </w:pPr>
            <w:r w:rsidRPr="00B942E2">
              <w:rPr>
                <w:rFonts w:asciiTheme="majorHAnsi" w:hAnsiTheme="majorHAnsi"/>
                <w:b/>
                <w:sz w:val="20"/>
                <w:szCs w:val="20"/>
              </w:rPr>
              <w:t>Student Learning Outcomes (SLOs) and Assessment Measures</w:t>
            </w:r>
          </w:p>
          <w:p w:rsidR="002D2C91" w:rsidRPr="00B942E2" w:rsidRDefault="002D2C91" w:rsidP="00224612">
            <w:pPr>
              <w:rPr>
                <w:rFonts w:asciiTheme="majorHAnsi" w:hAnsiTheme="majorHAnsi"/>
                <w:sz w:val="20"/>
                <w:szCs w:val="20"/>
              </w:rPr>
            </w:pPr>
          </w:p>
        </w:tc>
        <w:tc>
          <w:tcPr>
            <w:tcW w:w="4173" w:type="dxa"/>
            <w:vAlign w:val="center"/>
          </w:tcPr>
          <w:p w:rsidR="002D2C91" w:rsidRPr="00B942E2" w:rsidRDefault="002D2C91" w:rsidP="00224612">
            <w:pPr>
              <w:rPr>
                <w:rFonts w:asciiTheme="majorHAnsi" w:hAnsiTheme="majorHAnsi"/>
                <w:sz w:val="20"/>
                <w:szCs w:val="20"/>
              </w:rPr>
            </w:pPr>
            <w:r w:rsidRPr="00B942E2">
              <w:rPr>
                <w:rFonts w:asciiTheme="majorHAnsi" w:hAnsiTheme="majorHAnsi"/>
                <w:sz w:val="20"/>
                <w:szCs w:val="20"/>
              </w:rPr>
              <w:t>SLOs are stated clearly.</w:t>
            </w:r>
          </w:p>
        </w:tc>
        <w:tc>
          <w:tcPr>
            <w:tcW w:w="816" w:type="dxa"/>
            <w:vAlign w:val="center"/>
          </w:tcPr>
          <w:p w:rsidR="002D2C91" w:rsidRPr="00B942E2" w:rsidRDefault="002D2C91" w:rsidP="00224612">
            <w:pPr>
              <w:rPr>
                <w:rFonts w:asciiTheme="majorHAnsi" w:hAnsiTheme="majorHAnsi"/>
                <w:sz w:val="20"/>
                <w:szCs w:val="20"/>
              </w:rPr>
            </w:pPr>
          </w:p>
        </w:tc>
        <w:tc>
          <w:tcPr>
            <w:tcW w:w="1011" w:type="dxa"/>
            <w:vAlign w:val="center"/>
          </w:tcPr>
          <w:p w:rsidR="002D2C91" w:rsidRPr="00B942E2" w:rsidRDefault="002D2C91" w:rsidP="00224612">
            <w:pPr>
              <w:rPr>
                <w:rFonts w:asciiTheme="majorHAnsi" w:hAnsiTheme="majorHAnsi"/>
                <w:sz w:val="20"/>
                <w:szCs w:val="20"/>
              </w:rPr>
            </w:pPr>
          </w:p>
        </w:tc>
        <w:tc>
          <w:tcPr>
            <w:tcW w:w="1170" w:type="dxa"/>
            <w:vAlign w:val="center"/>
          </w:tcPr>
          <w:p w:rsidR="002D2C91" w:rsidRPr="00B942E2" w:rsidRDefault="002D2C91" w:rsidP="00224612">
            <w:pPr>
              <w:rPr>
                <w:rFonts w:asciiTheme="majorHAnsi" w:hAnsiTheme="majorHAnsi"/>
                <w:sz w:val="20"/>
                <w:szCs w:val="20"/>
              </w:rPr>
            </w:pPr>
          </w:p>
        </w:tc>
        <w:tc>
          <w:tcPr>
            <w:tcW w:w="3168" w:type="dxa"/>
            <w:vAlign w:val="center"/>
          </w:tcPr>
          <w:p w:rsidR="002D2C91" w:rsidRPr="00B942E2" w:rsidRDefault="002D2C91" w:rsidP="00224612">
            <w:pPr>
              <w:rPr>
                <w:rFonts w:asciiTheme="majorHAnsi" w:hAnsiTheme="majorHAnsi"/>
                <w:sz w:val="20"/>
                <w:szCs w:val="20"/>
              </w:rPr>
            </w:pPr>
          </w:p>
        </w:tc>
      </w:tr>
      <w:tr w:rsidR="002D2C91" w:rsidRPr="00B942E2" w:rsidTr="00224612">
        <w:trPr>
          <w:trHeight w:val="186"/>
        </w:trPr>
        <w:tc>
          <w:tcPr>
            <w:tcW w:w="3045" w:type="dxa"/>
            <w:vMerge/>
            <w:vAlign w:val="center"/>
          </w:tcPr>
          <w:p w:rsidR="002D2C91" w:rsidRPr="00B942E2" w:rsidRDefault="002D2C91" w:rsidP="00224612">
            <w:pPr>
              <w:rPr>
                <w:rFonts w:asciiTheme="majorHAnsi" w:hAnsiTheme="majorHAnsi"/>
                <w:b/>
                <w:sz w:val="20"/>
                <w:szCs w:val="20"/>
              </w:rPr>
            </w:pPr>
          </w:p>
        </w:tc>
        <w:tc>
          <w:tcPr>
            <w:tcW w:w="4173" w:type="dxa"/>
            <w:vAlign w:val="center"/>
          </w:tcPr>
          <w:p w:rsidR="002D2C91" w:rsidRPr="00B942E2" w:rsidRDefault="002D2C91" w:rsidP="00224612">
            <w:pPr>
              <w:rPr>
                <w:rFonts w:asciiTheme="majorHAnsi" w:hAnsiTheme="majorHAnsi"/>
                <w:sz w:val="20"/>
                <w:szCs w:val="20"/>
              </w:rPr>
            </w:pPr>
            <w:r w:rsidRPr="00B942E2">
              <w:rPr>
                <w:rFonts w:asciiTheme="majorHAnsi" w:hAnsiTheme="majorHAnsi"/>
                <w:sz w:val="20"/>
                <w:szCs w:val="20"/>
              </w:rPr>
              <w:t>SLOs focus on demonstration of student learning.</w:t>
            </w:r>
          </w:p>
        </w:tc>
        <w:tc>
          <w:tcPr>
            <w:tcW w:w="816" w:type="dxa"/>
            <w:vMerge w:val="restart"/>
            <w:vAlign w:val="center"/>
          </w:tcPr>
          <w:p w:rsidR="002D2C91" w:rsidRPr="00B942E2" w:rsidRDefault="002D2C91" w:rsidP="00224612">
            <w:pPr>
              <w:rPr>
                <w:rFonts w:asciiTheme="majorHAnsi" w:hAnsiTheme="majorHAnsi"/>
                <w:sz w:val="20"/>
                <w:szCs w:val="20"/>
              </w:rPr>
            </w:pPr>
          </w:p>
        </w:tc>
        <w:tc>
          <w:tcPr>
            <w:tcW w:w="1011" w:type="dxa"/>
            <w:vMerge w:val="restart"/>
            <w:vAlign w:val="center"/>
          </w:tcPr>
          <w:p w:rsidR="002D2C91" w:rsidRPr="00B942E2" w:rsidRDefault="002D2C91" w:rsidP="00224612">
            <w:pPr>
              <w:rPr>
                <w:rFonts w:asciiTheme="majorHAnsi" w:hAnsiTheme="majorHAnsi"/>
                <w:sz w:val="20"/>
                <w:szCs w:val="20"/>
              </w:rPr>
            </w:pPr>
          </w:p>
        </w:tc>
        <w:tc>
          <w:tcPr>
            <w:tcW w:w="1170" w:type="dxa"/>
            <w:vMerge w:val="restart"/>
            <w:vAlign w:val="center"/>
          </w:tcPr>
          <w:p w:rsidR="002D2C91" w:rsidRPr="00B942E2" w:rsidRDefault="002D2C91" w:rsidP="00224612">
            <w:pPr>
              <w:rPr>
                <w:rFonts w:asciiTheme="majorHAnsi" w:hAnsiTheme="majorHAnsi"/>
                <w:sz w:val="20"/>
                <w:szCs w:val="20"/>
              </w:rPr>
            </w:pPr>
          </w:p>
        </w:tc>
        <w:tc>
          <w:tcPr>
            <w:tcW w:w="3168" w:type="dxa"/>
            <w:vMerge w:val="restart"/>
            <w:vAlign w:val="center"/>
          </w:tcPr>
          <w:p w:rsidR="002D2C91" w:rsidRPr="00B942E2" w:rsidRDefault="002D2C91" w:rsidP="00224612">
            <w:pPr>
              <w:rPr>
                <w:rFonts w:asciiTheme="majorHAnsi" w:hAnsiTheme="majorHAnsi"/>
                <w:sz w:val="20"/>
                <w:szCs w:val="20"/>
              </w:rPr>
            </w:pPr>
          </w:p>
        </w:tc>
      </w:tr>
      <w:tr w:rsidR="002D2C91" w:rsidRPr="00B942E2" w:rsidTr="00224612">
        <w:trPr>
          <w:trHeight w:val="186"/>
        </w:trPr>
        <w:tc>
          <w:tcPr>
            <w:tcW w:w="3045" w:type="dxa"/>
            <w:vMerge/>
            <w:vAlign w:val="center"/>
          </w:tcPr>
          <w:p w:rsidR="002D2C91" w:rsidRPr="00B942E2" w:rsidRDefault="002D2C91" w:rsidP="00224612">
            <w:pPr>
              <w:rPr>
                <w:rFonts w:asciiTheme="majorHAnsi" w:hAnsiTheme="majorHAnsi"/>
                <w:b/>
                <w:sz w:val="20"/>
                <w:szCs w:val="20"/>
              </w:rPr>
            </w:pPr>
          </w:p>
        </w:tc>
        <w:tc>
          <w:tcPr>
            <w:tcW w:w="4173" w:type="dxa"/>
            <w:vAlign w:val="center"/>
          </w:tcPr>
          <w:p w:rsidR="002D2C91" w:rsidRPr="00B942E2" w:rsidRDefault="002D2C91" w:rsidP="00224612">
            <w:pPr>
              <w:rPr>
                <w:rFonts w:asciiTheme="majorHAnsi" w:hAnsiTheme="majorHAnsi"/>
                <w:sz w:val="20"/>
                <w:szCs w:val="20"/>
              </w:rPr>
            </w:pPr>
            <w:r w:rsidRPr="00B942E2">
              <w:rPr>
                <w:rFonts w:asciiTheme="majorHAnsi" w:hAnsiTheme="majorHAnsi"/>
                <w:sz w:val="20"/>
                <w:szCs w:val="20"/>
              </w:rPr>
              <w:t>SLOs are measurable.</w:t>
            </w:r>
          </w:p>
        </w:tc>
        <w:tc>
          <w:tcPr>
            <w:tcW w:w="816" w:type="dxa"/>
            <w:vMerge/>
            <w:vAlign w:val="center"/>
          </w:tcPr>
          <w:p w:rsidR="002D2C91" w:rsidRPr="00B942E2" w:rsidRDefault="002D2C91" w:rsidP="00224612">
            <w:pPr>
              <w:rPr>
                <w:rFonts w:asciiTheme="majorHAnsi" w:hAnsiTheme="majorHAnsi"/>
                <w:sz w:val="20"/>
                <w:szCs w:val="20"/>
              </w:rPr>
            </w:pPr>
          </w:p>
        </w:tc>
        <w:tc>
          <w:tcPr>
            <w:tcW w:w="1011" w:type="dxa"/>
            <w:vMerge/>
            <w:vAlign w:val="center"/>
          </w:tcPr>
          <w:p w:rsidR="002D2C91" w:rsidRPr="00B942E2" w:rsidRDefault="002D2C91" w:rsidP="00224612">
            <w:pPr>
              <w:rPr>
                <w:rFonts w:asciiTheme="majorHAnsi" w:hAnsiTheme="majorHAnsi"/>
                <w:sz w:val="20"/>
                <w:szCs w:val="20"/>
              </w:rPr>
            </w:pPr>
          </w:p>
        </w:tc>
        <w:tc>
          <w:tcPr>
            <w:tcW w:w="1170" w:type="dxa"/>
            <w:vMerge/>
            <w:vAlign w:val="center"/>
          </w:tcPr>
          <w:p w:rsidR="002D2C91" w:rsidRPr="00B942E2" w:rsidRDefault="002D2C91" w:rsidP="00224612">
            <w:pPr>
              <w:rPr>
                <w:rFonts w:asciiTheme="majorHAnsi" w:hAnsiTheme="majorHAnsi"/>
                <w:sz w:val="20"/>
                <w:szCs w:val="20"/>
              </w:rPr>
            </w:pPr>
          </w:p>
        </w:tc>
        <w:tc>
          <w:tcPr>
            <w:tcW w:w="3168" w:type="dxa"/>
            <w:vMerge/>
            <w:vAlign w:val="center"/>
          </w:tcPr>
          <w:p w:rsidR="002D2C91" w:rsidRPr="00B942E2" w:rsidRDefault="002D2C91" w:rsidP="00224612">
            <w:pPr>
              <w:rPr>
                <w:rFonts w:asciiTheme="majorHAnsi" w:hAnsiTheme="majorHAnsi"/>
                <w:sz w:val="20"/>
                <w:szCs w:val="20"/>
              </w:rPr>
            </w:pPr>
          </w:p>
        </w:tc>
      </w:tr>
      <w:tr w:rsidR="002D2C91" w:rsidRPr="00B942E2" w:rsidTr="00224612">
        <w:tc>
          <w:tcPr>
            <w:tcW w:w="3045" w:type="dxa"/>
            <w:vMerge/>
            <w:tcBorders>
              <w:bottom w:val="single" w:sz="4" w:space="0" w:color="auto"/>
            </w:tcBorders>
            <w:vAlign w:val="center"/>
          </w:tcPr>
          <w:p w:rsidR="002D2C91" w:rsidRPr="00B942E2" w:rsidRDefault="002D2C91" w:rsidP="00224612">
            <w:pPr>
              <w:rPr>
                <w:rFonts w:asciiTheme="majorHAnsi" w:hAnsiTheme="majorHAnsi"/>
                <w:b/>
                <w:sz w:val="20"/>
                <w:szCs w:val="20"/>
              </w:rPr>
            </w:pPr>
          </w:p>
        </w:tc>
        <w:tc>
          <w:tcPr>
            <w:tcW w:w="4173" w:type="dxa"/>
            <w:tcBorders>
              <w:bottom w:val="single" w:sz="4" w:space="0" w:color="auto"/>
            </w:tcBorders>
            <w:vAlign w:val="center"/>
          </w:tcPr>
          <w:p w:rsidR="002D2C91" w:rsidRPr="00B942E2" w:rsidRDefault="002D2C91" w:rsidP="00224612">
            <w:pPr>
              <w:rPr>
                <w:rFonts w:asciiTheme="majorHAnsi" w:hAnsiTheme="majorHAnsi"/>
                <w:sz w:val="20"/>
                <w:szCs w:val="20"/>
              </w:rPr>
            </w:pPr>
            <w:r w:rsidRPr="00B942E2">
              <w:rPr>
                <w:rFonts w:asciiTheme="majorHAnsi" w:hAnsiTheme="majorHAnsi"/>
                <w:sz w:val="20"/>
                <w:szCs w:val="20"/>
              </w:rPr>
              <w:t>Measurements are appropriate for the SLO.</w:t>
            </w:r>
          </w:p>
        </w:tc>
        <w:tc>
          <w:tcPr>
            <w:tcW w:w="816" w:type="dxa"/>
            <w:tcBorders>
              <w:bottom w:val="single" w:sz="4" w:space="0" w:color="auto"/>
            </w:tcBorders>
            <w:vAlign w:val="center"/>
          </w:tcPr>
          <w:p w:rsidR="002D2C91" w:rsidRPr="00B942E2" w:rsidRDefault="002D2C91" w:rsidP="00224612">
            <w:pPr>
              <w:rPr>
                <w:rFonts w:asciiTheme="majorHAnsi" w:hAnsiTheme="majorHAnsi"/>
                <w:sz w:val="20"/>
                <w:szCs w:val="20"/>
              </w:rPr>
            </w:pPr>
          </w:p>
        </w:tc>
        <w:tc>
          <w:tcPr>
            <w:tcW w:w="1011" w:type="dxa"/>
            <w:tcBorders>
              <w:bottom w:val="single" w:sz="4" w:space="0" w:color="auto"/>
            </w:tcBorders>
            <w:vAlign w:val="center"/>
          </w:tcPr>
          <w:p w:rsidR="002D2C91" w:rsidRPr="00B942E2" w:rsidRDefault="002D2C91" w:rsidP="00224612">
            <w:pPr>
              <w:rPr>
                <w:rFonts w:asciiTheme="majorHAnsi" w:hAnsiTheme="majorHAnsi"/>
                <w:sz w:val="20"/>
                <w:szCs w:val="20"/>
              </w:rPr>
            </w:pPr>
          </w:p>
        </w:tc>
        <w:tc>
          <w:tcPr>
            <w:tcW w:w="1170" w:type="dxa"/>
            <w:tcBorders>
              <w:bottom w:val="single" w:sz="4" w:space="0" w:color="auto"/>
            </w:tcBorders>
            <w:vAlign w:val="center"/>
          </w:tcPr>
          <w:p w:rsidR="002D2C91" w:rsidRPr="00B942E2" w:rsidRDefault="002D2C91" w:rsidP="00224612">
            <w:pPr>
              <w:rPr>
                <w:rFonts w:asciiTheme="majorHAnsi" w:hAnsiTheme="majorHAnsi"/>
                <w:sz w:val="20"/>
                <w:szCs w:val="20"/>
              </w:rPr>
            </w:pPr>
          </w:p>
        </w:tc>
        <w:tc>
          <w:tcPr>
            <w:tcW w:w="3168" w:type="dxa"/>
            <w:tcBorders>
              <w:bottom w:val="single" w:sz="4" w:space="0" w:color="auto"/>
            </w:tcBorders>
            <w:vAlign w:val="center"/>
          </w:tcPr>
          <w:p w:rsidR="002D2C91" w:rsidRPr="00B942E2" w:rsidRDefault="002D2C91" w:rsidP="00224612">
            <w:pPr>
              <w:rPr>
                <w:rFonts w:asciiTheme="majorHAnsi" w:hAnsiTheme="majorHAnsi"/>
                <w:sz w:val="20"/>
                <w:szCs w:val="20"/>
              </w:rPr>
            </w:pPr>
          </w:p>
        </w:tc>
      </w:tr>
      <w:tr w:rsidR="002D2C91" w:rsidRPr="00B942E2" w:rsidTr="00224612">
        <w:tc>
          <w:tcPr>
            <w:tcW w:w="3045" w:type="dxa"/>
            <w:shd w:val="pct10" w:color="auto" w:fill="auto"/>
            <w:vAlign w:val="center"/>
          </w:tcPr>
          <w:p w:rsidR="002D2C91" w:rsidRPr="00B942E2" w:rsidRDefault="002D2C91" w:rsidP="00224612">
            <w:pPr>
              <w:rPr>
                <w:rFonts w:asciiTheme="majorHAnsi" w:hAnsiTheme="majorHAnsi"/>
                <w:b/>
                <w:sz w:val="20"/>
                <w:szCs w:val="20"/>
              </w:rPr>
            </w:pPr>
          </w:p>
        </w:tc>
        <w:tc>
          <w:tcPr>
            <w:tcW w:w="4173" w:type="dxa"/>
            <w:shd w:val="pct10" w:color="auto" w:fill="auto"/>
            <w:vAlign w:val="center"/>
          </w:tcPr>
          <w:p w:rsidR="002D2C91" w:rsidRPr="00B942E2" w:rsidRDefault="002D2C91" w:rsidP="00224612">
            <w:pPr>
              <w:rPr>
                <w:rFonts w:asciiTheme="majorHAnsi" w:hAnsiTheme="majorHAnsi"/>
                <w:sz w:val="20"/>
                <w:szCs w:val="20"/>
              </w:rPr>
            </w:pPr>
          </w:p>
        </w:tc>
        <w:tc>
          <w:tcPr>
            <w:tcW w:w="816" w:type="dxa"/>
            <w:shd w:val="pct10" w:color="auto" w:fill="auto"/>
            <w:vAlign w:val="center"/>
          </w:tcPr>
          <w:p w:rsidR="002D2C91" w:rsidRPr="00B942E2" w:rsidRDefault="002D2C91" w:rsidP="00224612">
            <w:pPr>
              <w:rPr>
                <w:rFonts w:asciiTheme="majorHAnsi" w:hAnsiTheme="majorHAnsi"/>
                <w:sz w:val="20"/>
                <w:szCs w:val="20"/>
              </w:rPr>
            </w:pPr>
          </w:p>
        </w:tc>
        <w:tc>
          <w:tcPr>
            <w:tcW w:w="1011" w:type="dxa"/>
            <w:shd w:val="pct10" w:color="auto" w:fill="auto"/>
            <w:vAlign w:val="center"/>
          </w:tcPr>
          <w:p w:rsidR="002D2C91" w:rsidRPr="00B942E2" w:rsidRDefault="002D2C91" w:rsidP="00224612">
            <w:pPr>
              <w:rPr>
                <w:rFonts w:asciiTheme="majorHAnsi" w:hAnsiTheme="majorHAnsi"/>
                <w:sz w:val="20"/>
                <w:szCs w:val="20"/>
              </w:rPr>
            </w:pPr>
          </w:p>
        </w:tc>
        <w:tc>
          <w:tcPr>
            <w:tcW w:w="1170" w:type="dxa"/>
            <w:shd w:val="pct10" w:color="auto" w:fill="auto"/>
            <w:vAlign w:val="center"/>
          </w:tcPr>
          <w:p w:rsidR="002D2C91" w:rsidRPr="00B942E2" w:rsidRDefault="002D2C91" w:rsidP="00224612">
            <w:pPr>
              <w:rPr>
                <w:rFonts w:asciiTheme="majorHAnsi" w:hAnsiTheme="majorHAnsi"/>
                <w:sz w:val="20"/>
                <w:szCs w:val="20"/>
              </w:rPr>
            </w:pPr>
          </w:p>
        </w:tc>
        <w:tc>
          <w:tcPr>
            <w:tcW w:w="3168" w:type="dxa"/>
            <w:shd w:val="pct10" w:color="auto" w:fill="auto"/>
            <w:vAlign w:val="center"/>
          </w:tcPr>
          <w:p w:rsidR="002D2C91" w:rsidRPr="00B942E2" w:rsidRDefault="002D2C91" w:rsidP="00224612">
            <w:pPr>
              <w:rPr>
                <w:rFonts w:asciiTheme="majorHAnsi" w:hAnsiTheme="majorHAnsi"/>
                <w:sz w:val="20"/>
                <w:szCs w:val="20"/>
              </w:rPr>
            </w:pPr>
          </w:p>
        </w:tc>
      </w:tr>
      <w:tr w:rsidR="002D2C91" w:rsidRPr="00B942E2" w:rsidTr="00224612">
        <w:tc>
          <w:tcPr>
            <w:tcW w:w="3045" w:type="dxa"/>
            <w:vAlign w:val="center"/>
          </w:tcPr>
          <w:p w:rsidR="002D2C91" w:rsidRPr="00B942E2" w:rsidRDefault="002D2C91" w:rsidP="00224612">
            <w:pPr>
              <w:rPr>
                <w:rFonts w:asciiTheme="majorHAnsi" w:hAnsiTheme="majorHAnsi"/>
                <w:b/>
                <w:sz w:val="20"/>
                <w:szCs w:val="20"/>
              </w:rPr>
            </w:pPr>
            <w:r w:rsidRPr="00B942E2">
              <w:rPr>
                <w:rFonts w:asciiTheme="majorHAnsi" w:hAnsiTheme="majorHAnsi"/>
                <w:b/>
                <w:sz w:val="20"/>
                <w:szCs w:val="20"/>
              </w:rPr>
              <w:t>Research</w:t>
            </w:r>
          </w:p>
        </w:tc>
        <w:tc>
          <w:tcPr>
            <w:tcW w:w="4173" w:type="dxa"/>
            <w:vAlign w:val="center"/>
          </w:tcPr>
          <w:p w:rsidR="002D2C91" w:rsidRPr="00B942E2" w:rsidRDefault="002D2C91" w:rsidP="00224612">
            <w:pPr>
              <w:rPr>
                <w:rFonts w:asciiTheme="majorHAnsi" w:hAnsiTheme="majorHAnsi"/>
                <w:sz w:val="20"/>
                <w:szCs w:val="20"/>
              </w:rPr>
            </w:pPr>
            <w:r w:rsidRPr="00B942E2">
              <w:rPr>
                <w:rFonts w:asciiTheme="majorHAnsi" w:hAnsiTheme="majorHAnsi"/>
                <w:sz w:val="20"/>
                <w:szCs w:val="20"/>
              </w:rPr>
              <w:t xml:space="preserve">Research expectations for the program are clear, concise, and appropriate for the discipline. </w:t>
            </w:r>
          </w:p>
        </w:tc>
        <w:tc>
          <w:tcPr>
            <w:tcW w:w="816" w:type="dxa"/>
            <w:vAlign w:val="center"/>
          </w:tcPr>
          <w:p w:rsidR="002D2C91" w:rsidRPr="00B942E2" w:rsidRDefault="002D2C91" w:rsidP="00224612">
            <w:pPr>
              <w:rPr>
                <w:rFonts w:asciiTheme="majorHAnsi" w:hAnsiTheme="majorHAnsi"/>
                <w:sz w:val="20"/>
                <w:szCs w:val="20"/>
              </w:rPr>
            </w:pPr>
          </w:p>
        </w:tc>
        <w:tc>
          <w:tcPr>
            <w:tcW w:w="1011" w:type="dxa"/>
            <w:vAlign w:val="center"/>
          </w:tcPr>
          <w:p w:rsidR="002D2C91" w:rsidRPr="00B942E2" w:rsidRDefault="002D2C91" w:rsidP="00224612">
            <w:pPr>
              <w:rPr>
                <w:rFonts w:asciiTheme="majorHAnsi" w:hAnsiTheme="majorHAnsi"/>
                <w:sz w:val="20"/>
                <w:szCs w:val="20"/>
              </w:rPr>
            </w:pPr>
          </w:p>
        </w:tc>
        <w:tc>
          <w:tcPr>
            <w:tcW w:w="1170" w:type="dxa"/>
            <w:vAlign w:val="center"/>
          </w:tcPr>
          <w:p w:rsidR="002D2C91" w:rsidRPr="00B942E2" w:rsidRDefault="002D2C91" w:rsidP="00224612">
            <w:pPr>
              <w:rPr>
                <w:rFonts w:asciiTheme="majorHAnsi" w:hAnsiTheme="majorHAnsi"/>
                <w:sz w:val="20"/>
                <w:szCs w:val="20"/>
              </w:rPr>
            </w:pPr>
          </w:p>
        </w:tc>
        <w:tc>
          <w:tcPr>
            <w:tcW w:w="3168" w:type="dxa"/>
            <w:vAlign w:val="center"/>
          </w:tcPr>
          <w:p w:rsidR="002D2C91" w:rsidRPr="00B942E2" w:rsidRDefault="002D2C91" w:rsidP="00224612">
            <w:pPr>
              <w:rPr>
                <w:rFonts w:asciiTheme="majorHAnsi" w:hAnsiTheme="majorHAnsi"/>
                <w:sz w:val="20"/>
                <w:szCs w:val="20"/>
              </w:rPr>
            </w:pPr>
          </w:p>
        </w:tc>
      </w:tr>
      <w:tr w:rsidR="002D2C91" w:rsidRPr="00B942E2" w:rsidTr="00224612">
        <w:trPr>
          <w:trHeight w:val="703"/>
        </w:trPr>
        <w:tc>
          <w:tcPr>
            <w:tcW w:w="3045" w:type="dxa"/>
            <w:vMerge w:val="restart"/>
            <w:vAlign w:val="center"/>
          </w:tcPr>
          <w:p w:rsidR="002D2C91" w:rsidRPr="00B942E2" w:rsidRDefault="002D2C91" w:rsidP="00224612">
            <w:pPr>
              <w:rPr>
                <w:rFonts w:asciiTheme="majorHAnsi" w:hAnsiTheme="majorHAnsi"/>
                <w:b/>
                <w:sz w:val="20"/>
                <w:szCs w:val="20"/>
              </w:rPr>
            </w:pPr>
            <w:r w:rsidRPr="00B942E2">
              <w:rPr>
                <w:rFonts w:asciiTheme="majorHAnsi" w:hAnsiTheme="majorHAnsi"/>
                <w:b/>
                <w:sz w:val="20"/>
                <w:szCs w:val="20"/>
              </w:rPr>
              <w:t>Assessment Map</w:t>
            </w:r>
          </w:p>
          <w:p w:rsidR="002D2C91" w:rsidRPr="00B942E2" w:rsidRDefault="002D2C91" w:rsidP="00224612">
            <w:pPr>
              <w:rPr>
                <w:rFonts w:asciiTheme="majorHAnsi" w:hAnsiTheme="majorHAnsi"/>
                <w:b/>
                <w:sz w:val="20"/>
                <w:szCs w:val="20"/>
              </w:rPr>
            </w:pPr>
          </w:p>
        </w:tc>
        <w:tc>
          <w:tcPr>
            <w:tcW w:w="4173" w:type="dxa"/>
            <w:vAlign w:val="center"/>
          </w:tcPr>
          <w:p w:rsidR="002D2C91" w:rsidRPr="00B942E2" w:rsidRDefault="002D2C91" w:rsidP="00224612">
            <w:pPr>
              <w:rPr>
                <w:rFonts w:asciiTheme="majorHAnsi" w:hAnsiTheme="majorHAnsi"/>
                <w:sz w:val="20"/>
                <w:szCs w:val="20"/>
              </w:rPr>
            </w:pPr>
            <w:r w:rsidRPr="00B942E2">
              <w:rPr>
                <w:rFonts w:asciiTheme="majorHAnsi" w:hAnsiTheme="majorHAnsi"/>
                <w:sz w:val="20"/>
                <w:szCs w:val="20"/>
              </w:rPr>
              <w:t>The Assessment Map indicates the times in the program where the SLOs are assessed and measured.</w:t>
            </w:r>
          </w:p>
        </w:tc>
        <w:tc>
          <w:tcPr>
            <w:tcW w:w="816" w:type="dxa"/>
            <w:vAlign w:val="center"/>
          </w:tcPr>
          <w:p w:rsidR="002D2C91" w:rsidRPr="00B942E2" w:rsidRDefault="002D2C91" w:rsidP="00224612">
            <w:pPr>
              <w:rPr>
                <w:rFonts w:asciiTheme="majorHAnsi" w:hAnsiTheme="majorHAnsi"/>
                <w:sz w:val="20"/>
                <w:szCs w:val="20"/>
              </w:rPr>
            </w:pPr>
          </w:p>
        </w:tc>
        <w:tc>
          <w:tcPr>
            <w:tcW w:w="1011" w:type="dxa"/>
            <w:vAlign w:val="center"/>
          </w:tcPr>
          <w:p w:rsidR="002D2C91" w:rsidRPr="00B942E2" w:rsidRDefault="002D2C91" w:rsidP="00224612">
            <w:pPr>
              <w:rPr>
                <w:rFonts w:asciiTheme="majorHAnsi" w:hAnsiTheme="majorHAnsi"/>
                <w:sz w:val="20"/>
                <w:szCs w:val="20"/>
              </w:rPr>
            </w:pPr>
          </w:p>
        </w:tc>
        <w:tc>
          <w:tcPr>
            <w:tcW w:w="1170" w:type="dxa"/>
            <w:vAlign w:val="center"/>
          </w:tcPr>
          <w:p w:rsidR="002D2C91" w:rsidRPr="00B942E2" w:rsidRDefault="002D2C91" w:rsidP="00224612">
            <w:pPr>
              <w:rPr>
                <w:rFonts w:asciiTheme="majorHAnsi" w:hAnsiTheme="majorHAnsi"/>
                <w:sz w:val="20"/>
                <w:szCs w:val="20"/>
              </w:rPr>
            </w:pPr>
          </w:p>
        </w:tc>
        <w:tc>
          <w:tcPr>
            <w:tcW w:w="3168" w:type="dxa"/>
            <w:vAlign w:val="center"/>
          </w:tcPr>
          <w:p w:rsidR="002D2C91" w:rsidRPr="00B942E2" w:rsidRDefault="002D2C91" w:rsidP="00224612">
            <w:pPr>
              <w:rPr>
                <w:rFonts w:asciiTheme="majorHAnsi" w:hAnsiTheme="majorHAnsi"/>
                <w:sz w:val="20"/>
                <w:szCs w:val="20"/>
              </w:rPr>
            </w:pPr>
          </w:p>
        </w:tc>
      </w:tr>
      <w:tr w:rsidR="002D2C91" w:rsidRPr="00B942E2" w:rsidTr="00224612">
        <w:tc>
          <w:tcPr>
            <w:tcW w:w="3045" w:type="dxa"/>
            <w:vMerge/>
            <w:shd w:val="clear" w:color="auto" w:fill="auto"/>
            <w:vAlign w:val="center"/>
          </w:tcPr>
          <w:p w:rsidR="002D2C91" w:rsidRPr="00B942E2" w:rsidRDefault="002D2C91" w:rsidP="00224612">
            <w:pPr>
              <w:rPr>
                <w:rFonts w:asciiTheme="majorHAnsi" w:hAnsiTheme="majorHAnsi"/>
                <w:b/>
                <w:sz w:val="20"/>
                <w:szCs w:val="20"/>
              </w:rPr>
            </w:pPr>
          </w:p>
        </w:tc>
        <w:tc>
          <w:tcPr>
            <w:tcW w:w="4173" w:type="dxa"/>
            <w:shd w:val="clear" w:color="auto" w:fill="auto"/>
            <w:vAlign w:val="center"/>
          </w:tcPr>
          <w:p w:rsidR="002D2C91" w:rsidRPr="00B942E2" w:rsidRDefault="002D2C91" w:rsidP="00224612">
            <w:pPr>
              <w:rPr>
                <w:rFonts w:asciiTheme="majorHAnsi" w:hAnsiTheme="majorHAnsi"/>
                <w:sz w:val="20"/>
                <w:szCs w:val="20"/>
              </w:rPr>
            </w:pPr>
            <w:r w:rsidRPr="00B942E2">
              <w:rPr>
                <w:rFonts w:asciiTheme="majorHAnsi" w:hAnsiTheme="majorHAnsi"/>
                <w:sz w:val="20"/>
                <w:szCs w:val="20"/>
              </w:rPr>
              <w:t>The Assessment Map identifies the assessments used for each SLO.</w:t>
            </w:r>
          </w:p>
        </w:tc>
        <w:tc>
          <w:tcPr>
            <w:tcW w:w="816" w:type="dxa"/>
            <w:shd w:val="clear" w:color="auto" w:fill="auto"/>
            <w:vAlign w:val="center"/>
          </w:tcPr>
          <w:p w:rsidR="002D2C91" w:rsidRPr="00B942E2" w:rsidRDefault="002D2C91" w:rsidP="00224612">
            <w:pPr>
              <w:rPr>
                <w:rFonts w:asciiTheme="majorHAnsi" w:hAnsiTheme="majorHAnsi"/>
                <w:sz w:val="20"/>
                <w:szCs w:val="20"/>
              </w:rPr>
            </w:pPr>
          </w:p>
        </w:tc>
        <w:tc>
          <w:tcPr>
            <w:tcW w:w="1011" w:type="dxa"/>
            <w:shd w:val="clear" w:color="auto" w:fill="auto"/>
            <w:vAlign w:val="center"/>
          </w:tcPr>
          <w:p w:rsidR="002D2C91" w:rsidRPr="00B942E2" w:rsidRDefault="002D2C91" w:rsidP="00224612">
            <w:pPr>
              <w:rPr>
                <w:rFonts w:asciiTheme="majorHAnsi" w:hAnsiTheme="majorHAnsi"/>
                <w:sz w:val="20"/>
                <w:szCs w:val="20"/>
              </w:rPr>
            </w:pPr>
          </w:p>
        </w:tc>
        <w:tc>
          <w:tcPr>
            <w:tcW w:w="1170" w:type="dxa"/>
            <w:shd w:val="clear" w:color="auto" w:fill="auto"/>
            <w:vAlign w:val="center"/>
          </w:tcPr>
          <w:p w:rsidR="002D2C91" w:rsidRPr="00B942E2" w:rsidRDefault="002D2C91" w:rsidP="00224612">
            <w:pPr>
              <w:rPr>
                <w:rFonts w:asciiTheme="majorHAnsi" w:hAnsiTheme="majorHAnsi"/>
                <w:sz w:val="20"/>
                <w:szCs w:val="20"/>
              </w:rPr>
            </w:pPr>
          </w:p>
        </w:tc>
        <w:tc>
          <w:tcPr>
            <w:tcW w:w="3168" w:type="dxa"/>
            <w:shd w:val="clear" w:color="auto" w:fill="auto"/>
            <w:vAlign w:val="center"/>
          </w:tcPr>
          <w:p w:rsidR="002D2C91" w:rsidRPr="00B942E2" w:rsidRDefault="002D2C91" w:rsidP="00224612">
            <w:pPr>
              <w:rPr>
                <w:rFonts w:asciiTheme="majorHAnsi" w:hAnsiTheme="majorHAnsi"/>
                <w:sz w:val="20"/>
                <w:szCs w:val="20"/>
              </w:rPr>
            </w:pPr>
          </w:p>
        </w:tc>
      </w:tr>
      <w:tr w:rsidR="002D2C91" w:rsidRPr="00B942E2" w:rsidTr="00224612">
        <w:tc>
          <w:tcPr>
            <w:tcW w:w="3045" w:type="dxa"/>
            <w:shd w:val="pct10" w:color="auto" w:fill="auto"/>
            <w:vAlign w:val="center"/>
          </w:tcPr>
          <w:p w:rsidR="002D2C91" w:rsidRPr="00B942E2" w:rsidRDefault="002D2C91" w:rsidP="00224612">
            <w:pPr>
              <w:rPr>
                <w:rFonts w:asciiTheme="majorHAnsi" w:hAnsiTheme="majorHAnsi"/>
                <w:b/>
                <w:sz w:val="20"/>
                <w:szCs w:val="20"/>
              </w:rPr>
            </w:pPr>
          </w:p>
        </w:tc>
        <w:tc>
          <w:tcPr>
            <w:tcW w:w="4173" w:type="dxa"/>
            <w:shd w:val="pct10" w:color="auto" w:fill="auto"/>
            <w:vAlign w:val="center"/>
          </w:tcPr>
          <w:p w:rsidR="002D2C91" w:rsidRPr="00B942E2" w:rsidRDefault="002D2C91" w:rsidP="00224612">
            <w:pPr>
              <w:rPr>
                <w:rFonts w:asciiTheme="majorHAnsi" w:hAnsiTheme="majorHAnsi"/>
                <w:sz w:val="20"/>
                <w:szCs w:val="20"/>
              </w:rPr>
            </w:pPr>
          </w:p>
        </w:tc>
        <w:tc>
          <w:tcPr>
            <w:tcW w:w="816" w:type="dxa"/>
            <w:shd w:val="pct10" w:color="auto" w:fill="auto"/>
            <w:vAlign w:val="center"/>
          </w:tcPr>
          <w:p w:rsidR="002D2C91" w:rsidRPr="00B942E2" w:rsidRDefault="002D2C91" w:rsidP="00224612">
            <w:pPr>
              <w:rPr>
                <w:rFonts w:asciiTheme="majorHAnsi" w:hAnsiTheme="majorHAnsi"/>
                <w:sz w:val="20"/>
                <w:szCs w:val="20"/>
              </w:rPr>
            </w:pPr>
          </w:p>
        </w:tc>
        <w:tc>
          <w:tcPr>
            <w:tcW w:w="1011" w:type="dxa"/>
            <w:shd w:val="pct10" w:color="auto" w:fill="auto"/>
            <w:vAlign w:val="center"/>
          </w:tcPr>
          <w:p w:rsidR="002D2C91" w:rsidRPr="00B942E2" w:rsidRDefault="002D2C91" w:rsidP="00224612">
            <w:pPr>
              <w:rPr>
                <w:rFonts w:asciiTheme="majorHAnsi" w:hAnsiTheme="majorHAnsi"/>
                <w:sz w:val="20"/>
                <w:szCs w:val="20"/>
              </w:rPr>
            </w:pPr>
          </w:p>
        </w:tc>
        <w:tc>
          <w:tcPr>
            <w:tcW w:w="1170" w:type="dxa"/>
            <w:shd w:val="pct10" w:color="auto" w:fill="auto"/>
            <w:vAlign w:val="center"/>
          </w:tcPr>
          <w:p w:rsidR="002D2C91" w:rsidRPr="00B942E2" w:rsidRDefault="002D2C91" w:rsidP="00224612">
            <w:pPr>
              <w:rPr>
                <w:rFonts w:asciiTheme="majorHAnsi" w:hAnsiTheme="majorHAnsi"/>
                <w:sz w:val="20"/>
                <w:szCs w:val="20"/>
              </w:rPr>
            </w:pPr>
          </w:p>
        </w:tc>
        <w:tc>
          <w:tcPr>
            <w:tcW w:w="3168" w:type="dxa"/>
            <w:shd w:val="pct10" w:color="auto" w:fill="auto"/>
            <w:vAlign w:val="center"/>
          </w:tcPr>
          <w:p w:rsidR="002D2C91" w:rsidRPr="00B942E2" w:rsidRDefault="002D2C91" w:rsidP="00224612">
            <w:pPr>
              <w:rPr>
                <w:rFonts w:asciiTheme="majorHAnsi" w:hAnsiTheme="majorHAnsi"/>
                <w:sz w:val="20"/>
                <w:szCs w:val="20"/>
              </w:rPr>
            </w:pPr>
          </w:p>
        </w:tc>
      </w:tr>
      <w:tr w:rsidR="002D2C91" w:rsidRPr="00B942E2" w:rsidTr="00224612">
        <w:tc>
          <w:tcPr>
            <w:tcW w:w="3045" w:type="dxa"/>
            <w:vMerge w:val="restart"/>
            <w:vAlign w:val="center"/>
          </w:tcPr>
          <w:p w:rsidR="002D2C91" w:rsidRPr="00B942E2" w:rsidRDefault="002D2C91" w:rsidP="00224612">
            <w:pPr>
              <w:rPr>
                <w:rFonts w:asciiTheme="majorHAnsi" w:hAnsiTheme="majorHAnsi"/>
                <w:b/>
                <w:sz w:val="20"/>
                <w:szCs w:val="20"/>
              </w:rPr>
            </w:pPr>
            <w:r w:rsidRPr="00B942E2">
              <w:rPr>
                <w:rFonts w:asciiTheme="majorHAnsi" w:hAnsiTheme="majorHAnsi"/>
                <w:b/>
                <w:sz w:val="20"/>
                <w:szCs w:val="20"/>
              </w:rPr>
              <w:t>Assessment Cycle</w:t>
            </w:r>
          </w:p>
          <w:p w:rsidR="002D2C91" w:rsidRPr="00B942E2" w:rsidRDefault="002D2C91" w:rsidP="00224612">
            <w:pPr>
              <w:rPr>
                <w:rFonts w:asciiTheme="majorHAnsi" w:hAnsiTheme="majorHAnsi"/>
                <w:b/>
                <w:sz w:val="20"/>
                <w:szCs w:val="20"/>
              </w:rPr>
            </w:pPr>
          </w:p>
        </w:tc>
        <w:tc>
          <w:tcPr>
            <w:tcW w:w="4173" w:type="dxa"/>
            <w:vAlign w:val="center"/>
          </w:tcPr>
          <w:p w:rsidR="002D2C91" w:rsidRPr="00B942E2" w:rsidRDefault="002D2C91" w:rsidP="00224612">
            <w:pPr>
              <w:rPr>
                <w:rFonts w:asciiTheme="majorHAnsi" w:hAnsiTheme="majorHAnsi"/>
                <w:sz w:val="20"/>
                <w:szCs w:val="20"/>
              </w:rPr>
            </w:pPr>
            <w:r w:rsidRPr="00B942E2">
              <w:rPr>
                <w:rFonts w:asciiTheme="majorHAnsi" w:hAnsiTheme="majorHAnsi"/>
                <w:sz w:val="20"/>
                <w:szCs w:val="20"/>
              </w:rPr>
              <w:t>The assessment cycle is clear.</w:t>
            </w:r>
          </w:p>
        </w:tc>
        <w:tc>
          <w:tcPr>
            <w:tcW w:w="816" w:type="dxa"/>
            <w:vAlign w:val="center"/>
          </w:tcPr>
          <w:p w:rsidR="002D2C91" w:rsidRPr="00B942E2" w:rsidRDefault="002D2C91" w:rsidP="00224612">
            <w:pPr>
              <w:rPr>
                <w:rFonts w:asciiTheme="majorHAnsi" w:hAnsiTheme="majorHAnsi"/>
                <w:sz w:val="20"/>
                <w:szCs w:val="20"/>
              </w:rPr>
            </w:pPr>
          </w:p>
        </w:tc>
        <w:tc>
          <w:tcPr>
            <w:tcW w:w="1011" w:type="dxa"/>
            <w:vAlign w:val="center"/>
          </w:tcPr>
          <w:p w:rsidR="002D2C91" w:rsidRPr="00B942E2" w:rsidRDefault="002D2C91" w:rsidP="00224612">
            <w:pPr>
              <w:rPr>
                <w:rFonts w:asciiTheme="majorHAnsi" w:hAnsiTheme="majorHAnsi"/>
                <w:sz w:val="20"/>
                <w:szCs w:val="20"/>
              </w:rPr>
            </w:pPr>
          </w:p>
        </w:tc>
        <w:tc>
          <w:tcPr>
            <w:tcW w:w="1170" w:type="dxa"/>
            <w:vAlign w:val="center"/>
          </w:tcPr>
          <w:p w:rsidR="002D2C91" w:rsidRPr="00B942E2" w:rsidRDefault="002D2C91" w:rsidP="00224612">
            <w:pPr>
              <w:rPr>
                <w:rFonts w:asciiTheme="majorHAnsi" w:hAnsiTheme="majorHAnsi"/>
                <w:sz w:val="20"/>
                <w:szCs w:val="20"/>
              </w:rPr>
            </w:pPr>
          </w:p>
        </w:tc>
        <w:tc>
          <w:tcPr>
            <w:tcW w:w="3168" w:type="dxa"/>
            <w:vAlign w:val="center"/>
          </w:tcPr>
          <w:p w:rsidR="002D2C91" w:rsidRPr="00B942E2" w:rsidRDefault="002D2C91" w:rsidP="00224612">
            <w:pPr>
              <w:rPr>
                <w:rFonts w:asciiTheme="majorHAnsi" w:hAnsiTheme="majorHAnsi"/>
                <w:sz w:val="20"/>
                <w:szCs w:val="20"/>
              </w:rPr>
            </w:pPr>
          </w:p>
        </w:tc>
      </w:tr>
      <w:tr w:rsidR="002D2C91" w:rsidRPr="00B942E2" w:rsidTr="00224612">
        <w:tc>
          <w:tcPr>
            <w:tcW w:w="3045" w:type="dxa"/>
            <w:vMerge/>
            <w:vAlign w:val="center"/>
          </w:tcPr>
          <w:p w:rsidR="002D2C91" w:rsidRPr="00B942E2" w:rsidRDefault="002D2C91" w:rsidP="00224612">
            <w:pPr>
              <w:rPr>
                <w:rFonts w:asciiTheme="majorHAnsi" w:hAnsiTheme="majorHAnsi"/>
                <w:b/>
                <w:sz w:val="20"/>
                <w:szCs w:val="20"/>
              </w:rPr>
            </w:pPr>
          </w:p>
        </w:tc>
        <w:tc>
          <w:tcPr>
            <w:tcW w:w="4173" w:type="dxa"/>
            <w:vAlign w:val="center"/>
          </w:tcPr>
          <w:p w:rsidR="002D2C91" w:rsidRPr="00B942E2" w:rsidRDefault="002D2C91" w:rsidP="00224612">
            <w:pPr>
              <w:rPr>
                <w:rFonts w:asciiTheme="majorHAnsi" w:hAnsiTheme="majorHAnsi"/>
                <w:sz w:val="20"/>
                <w:szCs w:val="20"/>
              </w:rPr>
            </w:pPr>
            <w:r w:rsidRPr="00B942E2">
              <w:rPr>
                <w:rFonts w:asciiTheme="majorHAnsi" w:hAnsiTheme="majorHAnsi"/>
                <w:sz w:val="20"/>
                <w:szCs w:val="20"/>
              </w:rPr>
              <w:t>All student learning outcomes are measured.</w:t>
            </w:r>
          </w:p>
        </w:tc>
        <w:tc>
          <w:tcPr>
            <w:tcW w:w="816" w:type="dxa"/>
            <w:vAlign w:val="center"/>
          </w:tcPr>
          <w:p w:rsidR="002D2C91" w:rsidRPr="00B942E2" w:rsidRDefault="002D2C91" w:rsidP="00224612">
            <w:pPr>
              <w:rPr>
                <w:rFonts w:asciiTheme="majorHAnsi" w:hAnsiTheme="majorHAnsi"/>
                <w:sz w:val="20"/>
                <w:szCs w:val="20"/>
              </w:rPr>
            </w:pPr>
          </w:p>
        </w:tc>
        <w:tc>
          <w:tcPr>
            <w:tcW w:w="1011" w:type="dxa"/>
            <w:vAlign w:val="center"/>
          </w:tcPr>
          <w:p w:rsidR="002D2C91" w:rsidRPr="00B942E2" w:rsidRDefault="002D2C91" w:rsidP="00224612">
            <w:pPr>
              <w:rPr>
                <w:rFonts w:asciiTheme="majorHAnsi" w:hAnsiTheme="majorHAnsi"/>
                <w:sz w:val="20"/>
                <w:szCs w:val="20"/>
              </w:rPr>
            </w:pPr>
          </w:p>
        </w:tc>
        <w:tc>
          <w:tcPr>
            <w:tcW w:w="1170" w:type="dxa"/>
            <w:vAlign w:val="center"/>
          </w:tcPr>
          <w:p w:rsidR="002D2C91" w:rsidRPr="00B942E2" w:rsidRDefault="002D2C91" w:rsidP="00224612">
            <w:pPr>
              <w:rPr>
                <w:rFonts w:asciiTheme="majorHAnsi" w:hAnsiTheme="majorHAnsi"/>
                <w:sz w:val="20"/>
                <w:szCs w:val="20"/>
              </w:rPr>
            </w:pPr>
          </w:p>
        </w:tc>
        <w:tc>
          <w:tcPr>
            <w:tcW w:w="3168" w:type="dxa"/>
            <w:vAlign w:val="center"/>
          </w:tcPr>
          <w:p w:rsidR="002D2C91" w:rsidRPr="00B942E2" w:rsidRDefault="002D2C91" w:rsidP="00224612">
            <w:pPr>
              <w:rPr>
                <w:rFonts w:asciiTheme="majorHAnsi" w:hAnsiTheme="majorHAnsi"/>
                <w:sz w:val="20"/>
                <w:szCs w:val="20"/>
              </w:rPr>
            </w:pPr>
          </w:p>
        </w:tc>
      </w:tr>
      <w:tr w:rsidR="002D2C91" w:rsidRPr="00B942E2" w:rsidTr="00224612">
        <w:tc>
          <w:tcPr>
            <w:tcW w:w="3045" w:type="dxa"/>
            <w:vMerge/>
            <w:vAlign w:val="center"/>
          </w:tcPr>
          <w:p w:rsidR="002D2C91" w:rsidRPr="00B942E2" w:rsidRDefault="002D2C91" w:rsidP="00224612">
            <w:pPr>
              <w:rPr>
                <w:rFonts w:asciiTheme="majorHAnsi" w:hAnsiTheme="majorHAnsi"/>
                <w:b/>
                <w:sz w:val="20"/>
                <w:szCs w:val="20"/>
              </w:rPr>
            </w:pPr>
          </w:p>
        </w:tc>
        <w:tc>
          <w:tcPr>
            <w:tcW w:w="4173" w:type="dxa"/>
            <w:vAlign w:val="center"/>
          </w:tcPr>
          <w:p w:rsidR="002D2C91" w:rsidRPr="00B942E2" w:rsidRDefault="002D2C91" w:rsidP="00224612">
            <w:pPr>
              <w:rPr>
                <w:rFonts w:asciiTheme="majorHAnsi" w:hAnsiTheme="majorHAnsi"/>
                <w:sz w:val="20"/>
                <w:szCs w:val="20"/>
              </w:rPr>
            </w:pPr>
            <w:r w:rsidRPr="00B942E2">
              <w:rPr>
                <w:rFonts w:asciiTheme="majorHAnsi" w:hAnsiTheme="majorHAnsi"/>
                <w:sz w:val="20"/>
                <w:szCs w:val="20"/>
              </w:rPr>
              <w:t>Data is collected at least once in the cycle.</w:t>
            </w:r>
          </w:p>
        </w:tc>
        <w:tc>
          <w:tcPr>
            <w:tcW w:w="816" w:type="dxa"/>
            <w:vAlign w:val="center"/>
          </w:tcPr>
          <w:p w:rsidR="002D2C91" w:rsidRPr="00B942E2" w:rsidRDefault="002D2C91" w:rsidP="00224612">
            <w:pPr>
              <w:rPr>
                <w:rFonts w:asciiTheme="majorHAnsi" w:hAnsiTheme="majorHAnsi"/>
                <w:sz w:val="20"/>
                <w:szCs w:val="20"/>
              </w:rPr>
            </w:pPr>
          </w:p>
        </w:tc>
        <w:tc>
          <w:tcPr>
            <w:tcW w:w="1011" w:type="dxa"/>
            <w:vAlign w:val="center"/>
          </w:tcPr>
          <w:p w:rsidR="002D2C91" w:rsidRPr="00B942E2" w:rsidRDefault="002D2C91" w:rsidP="00224612">
            <w:pPr>
              <w:rPr>
                <w:rFonts w:asciiTheme="majorHAnsi" w:hAnsiTheme="majorHAnsi"/>
                <w:sz w:val="20"/>
                <w:szCs w:val="20"/>
              </w:rPr>
            </w:pPr>
          </w:p>
        </w:tc>
        <w:tc>
          <w:tcPr>
            <w:tcW w:w="1170" w:type="dxa"/>
            <w:vAlign w:val="center"/>
          </w:tcPr>
          <w:p w:rsidR="002D2C91" w:rsidRPr="00B942E2" w:rsidRDefault="002D2C91" w:rsidP="00224612">
            <w:pPr>
              <w:rPr>
                <w:rFonts w:asciiTheme="majorHAnsi" w:hAnsiTheme="majorHAnsi"/>
                <w:sz w:val="20"/>
                <w:szCs w:val="20"/>
              </w:rPr>
            </w:pPr>
          </w:p>
        </w:tc>
        <w:tc>
          <w:tcPr>
            <w:tcW w:w="3168" w:type="dxa"/>
            <w:vAlign w:val="center"/>
          </w:tcPr>
          <w:p w:rsidR="002D2C91" w:rsidRPr="00B942E2" w:rsidRDefault="002D2C91" w:rsidP="00224612">
            <w:pPr>
              <w:rPr>
                <w:rFonts w:asciiTheme="majorHAnsi" w:hAnsiTheme="majorHAnsi"/>
                <w:sz w:val="20"/>
                <w:szCs w:val="20"/>
              </w:rPr>
            </w:pPr>
          </w:p>
        </w:tc>
      </w:tr>
      <w:tr w:rsidR="002D2C91" w:rsidRPr="00B942E2" w:rsidTr="00224612">
        <w:tc>
          <w:tcPr>
            <w:tcW w:w="3045" w:type="dxa"/>
            <w:vMerge/>
            <w:vAlign w:val="center"/>
          </w:tcPr>
          <w:p w:rsidR="002D2C91" w:rsidRPr="00B942E2" w:rsidRDefault="002D2C91" w:rsidP="00224612">
            <w:pPr>
              <w:rPr>
                <w:rFonts w:asciiTheme="majorHAnsi" w:hAnsiTheme="majorHAnsi"/>
                <w:b/>
                <w:sz w:val="20"/>
                <w:szCs w:val="20"/>
              </w:rPr>
            </w:pPr>
          </w:p>
        </w:tc>
        <w:tc>
          <w:tcPr>
            <w:tcW w:w="4173" w:type="dxa"/>
            <w:vAlign w:val="center"/>
          </w:tcPr>
          <w:p w:rsidR="002D2C91" w:rsidRPr="00B942E2" w:rsidRDefault="002D2C91" w:rsidP="00224612">
            <w:pPr>
              <w:rPr>
                <w:rFonts w:asciiTheme="majorHAnsi" w:hAnsiTheme="majorHAnsi"/>
                <w:sz w:val="20"/>
                <w:szCs w:val="20"/>
              </w:rPr>
            </w:pPr>
            <w:r w:rsidRPr="00B942E2">
              <w:rPr>
                <w:rFonts w:asciiTheme="majorHAnsi" w:hAnsiTheme="majorHAnsi"/>
                <w:sz w:val="20"/>
                <w:szCs w:val="20"/>
              </w:rPr>
              <w:t>The cycle includes a date or time period for data analysis and interpretation.</w:t>
            </w:r>
          </w:p>
        </w:tc>
        <w:tc>
          <w:tcPr>
            <w:tcW w:w="816" w:type="dxa"/>
            <w:vAlign w:val="center"/>
          </w:tcPr>
          <w:p w:rsidR="002D2C91" w:rsidRPr="00B942E2" w:rsidRDefault="002D2C91" w:rsidP="00224612">
            <w:pPr>
              <w:rPr>
                <w:rFonts w:asciiTheme="majorHAnsi" w:hAnsiTheme="majorHAnsi"/>
                <w:sz w:val="20"/>
                <w:szCs w:val="20"/>
              </w:rPr>
            </w:pPr>
          </w:p>
        </w:tc>
        <w:tc>
          <w:tcPr>
            <w:tcW w:w="1011" w:type="dxa"/>
            <w:vAlign w:val="center"/>
          </w:tcPr>
          <w:p w:rsidR="002D2C91" w:rsidRPr="00B942E2" w:rsidRDefault="002D2C91" w:rsidP="00224612">
            <w:pPr>
              <w:rPr>
                <w:rFonts w:asciiTheme="majorHAnsi" w:hAnsiTheme="majorHAnsi"/>
                <w:sz w:val="20"/>
                <w:szCs w:val="20"/>
              </w:rPr>
            </w:pPr>
          </w:p>
        </w:tc>
        <w:tc>
          <w:tcPr>
            <w:tcW w:w="1170" w:type="dxa"/>
            <w:vAlign w:val="center"/>
          </w:tcPr>
          <w:p w:rsidR="002D2C91" w:rsidRPr="00B942E2" w:rsidRDefault="002D2C91" w:rsidP="00224612">
            <w:pPr>
              <w:rPr>
                <w:rFonts w:asciiTheme="majorHAnsi" w:hAnsiTheme="majorHAnsi"/>
                <w:sz w:val="20"/>
                <w:szCs w:val="20"/>
              </w:rPr>
            </w:pPr>
          </w:p>
        </w:tc>
        <w:tc>
          <w:tcPr>
            <w:tcW w:w="3168" w:type="dxa"/>
            <w:vAlign w:val="center"/>
          </w:tcPr>
          <w:p w:rsidR="002D2C91" w:rsidRPr="00B942E2" w:rsidRDefault="002D2C91" w:rsidP="00224612">
            <w:pPr>
              <w:rPr>
                <w:rFonts w:asciiTheme="majorHAnsi" w:hAnsiTheme="majorHAnsi"/>
                <w:sz w:val="20"/>
                <w:szCs w:val="20"/>
              </w:rPr>
            </w:pPr>
          </w:p>
        </w:tc>
      </w:tr>
      <w:tr w:rsidR="002D2C91" w:rsidRPr="00B942E2" w:rsidTr="00224612">
        <w:tc>
          <w:tcPr>
            <w:tcW w:w="3045" w:type="dxa"/>
            <w:vMerge/>
            <w:vAlign w:val="center"/>
          </w:tcPr>
          <w:p w:rsidR="002D2C91" w:rsidRPr="00B942E2" w:rsidRDefault="002D2C91" w:rsidP="00224612">
            <w:pPr>
              <w:rPr>
                <w:rFonts w:asciiTheme="majorHAnsi" w:hAnsiTheme="majorHAnsi"/>
                <w:b/>
                <w:sz w:val="20"/>
                <w:szCs w:val="20"/>
              </w:rPr>
            </w:pPr>
          </w:p>
        </w:tc>
        <w:tc>
          <w:tcPr>
            <w:tcW w:w="4173" w:type="dxa"/>
            <w:vAlign w:val="center"/>
          </w:tcPr>
          <w:p w:rsidR="002D2C91" w:rsidRPr="00B942E2" w:rsidRDefault="002D2C91" w:rsidP="00224612">
            <w:pPr>
              <w:rPr>
                <w:rFonts w:asciiTheme="majorHAnsi" w:hAnsiTheme="majorHAnsi"/>
                <w:sz w:val="20"/>
                <w:szCs w:val="20"/>
              </w:rPr>
            </w:pPr>
            <w:r w:rsidRPr="00B942E2">
              <w:rPr>
                <w:rFonts w:asciiTheme="majorHAnsi" w:hAnsiTheme="majorHAnsi"/>
                <w:sz w:val="20"/>
                <w:szCs w:val="20"/>
              </w:rPr>
              <w:t>The cycle includes a date for planning improvement actions based on the data analysis.</w:t>
            </w:r>
          </w:p>
        </w:tc>
        <w:tc>
          <w:tcPr>
            <w:tcW w:w="816" w:type="dxa"/>
            <w:vAlign w:val="center"/>
          </w:tcPr>
          <w:p w:rsidR="002D2C91" w:rsidRPr="00B942E2" w:rsidRDefault="002D2C91" w:rsidP="00224612">
            <w:pPr>
              <w:rPr>
                <w:rFonts w:asciiTheme="majorHAnsi" w:hAnsiTheme="majorHAnsi"/>
                <w:sz w:val="20"/>
                <w:szCs w:val="20"/>
              </w:rPr>
            </w:pPr>
          </w:p>
        </w:tc>
        <w:tc>
          <w:tcPr>
            <w:tcW w:w="1011" w:type="dxa"/>
            <w:vAlign w:val="center"/>
          </w:tcPr>
          <w:p w:rsidR="002D2C91" w:rsidRPr="00B942E2" w:rsidRDefault="002D2C91" w:rsidP="00224612">
            <w:pPr>
              <w:rPr>
                <w:rFonts w:asciiTheme="majorHAnsi" w:hAnsiTheme="majorHAnsi"/>
                <w:sz w:val="20"/>
                <w:szCs w:val="20"/>
              </w:rPr>
            </w:pPr>
          </w:p>
        </w:tc>
        <w:tc>
          <w:tcPr>
            <w:tcW w:w="1170" w:type="dxa"/>
            <w:vAlign w:val="center"/>
          </w:tcPr>
          <w:p w:rsidR="002D2C91" w:rsidRPr="00B942E2" w:rsidRDefault="002D2C91" w:rsidP="00224612">
            <w:pPr>
              <w:rPr>
                <w:rFonts w:asciiTheme="majorHAnsi" w:hAnsiTheme="majorHAnsi"/>
                <w:sz w:val="20"/>
                <w:szCs w:val="20"/>
              </w:rPr>
            </w:pPr>
          </w:p>
        </w:tc>
        <w:tc>
          <w:tcPr>
            <w:tcW w:w="3168" w:type="dxa"/>
            <w:vAlign w:val="center"/>
          </w:tcPr>
          <w:p w:rsidR="002D2C91" w:rsidRPr="00B942E2" w:rsidRDefault="002D2C91" w:rsidP="00224612">
            <w:pPr>
              <w:rPr>
                <w:rFonts w:asciiTheme="majorHAnsi" w:hAnsiTheme="majorHAnsi"/>
                <w:sz w:val="20"/>
                <w:szCs w:val="20"/>
              </w:rPr>
            </w:pPr>
          </w:p>
        </w:tc>
      </w:tr>
      <w:tr w:rsidR="002D2C91" w:rsidRPr="00B942E2" w:rsidTr="00224612">
        <w:tc>
          <w:tcPr>
            <w:tcW w:w="3045" w:type="dxa"/>
            <w:vMerge/>
            <w:tcBorders>
              <w:bottom w:val="single" w:sz="4" w:space="0" w:color="auto"/>
            </w:tcBorders>
            <w:vAlign w:val="center"/>
          </w:tcPr>
          <w:p w:rsidR="002D2C91" w:rsidRPr="00B942E2" w:rsidRDefault="002D2C91" w:rsidP="00224612">
            <w:pPr>
              <w:rPr>
                <w:rFonts w:asciiTheme="majorHAnsi" w:hAnsiTheme="majorHAnsi"/>
                <w:b/>
                <w:sz w:val="20"/>
                <w:szCs w:val="20"/>
              </w:rPr>
            </w:pPr>
          </w:p>
        </w:tc>
        <w:tc>
          <w:tcPr>
            <w:tcW w:w="4173" w:type="dxa"/>
            <w:tcBorders>
              <w:bottom w:val="single" w:sz="4" w:space="0" w:color="auto"/>
            </w:tcBorders>
            <w:vAlign w:val="center"/>
          </w:tcPr>
          <w:p w:rsidR="002D2C91" w:rsidRPr="00B942E2" w:rsidRDefault="002D2C91" w:rsidP="00224612">
            <w:pPr>
              <w:rPr>
                <w:rFonts w:asciiTheme="majorHAnsi" w:hAnsiTheme="majorHAnsi"/>
                <w:sz w:val="20"/>
                <w:szCs w:val="20"/>
              </w:rPr>
            </w:pPr>
            <w:r w:rsidRPr="00B942E2">
              <w:rPr>
                <w:rFonts w:asciiTheme="majorHAnsi" w:hAnsiTheme="majorHAnsi"/>
                <w:sz w:val="20"/>
                <w:szCs w:val="20"/>
              </w:rPr>
              <w:t>The cycle includes a date for dissemination of results to the appropriate stakeholders.</w:t>
            </w:r>
          </w:p>
        </w:tc>
        <w:tc>
          <w:tcPr>
            <w:tcW w:w="816" w:type="dxa"/>
            <w:tcBorders>
              <w:bottom w:val="single" w:sz="4" w:space="0" w:color="auto"/>
            </w:tcBorders>
            <w:vAlign w:val="center"/>
          </w:tcPr>
          <w:p w:rsidR="002D2C91" w:rsidRPr="00B942E2" w:rsidRDefault="002D2C91" w:rsidP="00224612">
            <w:pPr>
              <w:rPr>
                <w:rFonts w:asciiTheme="majorHAnsi" w:hAnsiTheme="majorHAnsi"/>
                <w:sz w:val="20"/>
                <w:szCs w:val="20"/>
              </w:rPr>
            </w:pPr>
          </w:p>
        </w:tc>
        <w:tc>
          <w:tcPr>
            <w:tcW w:w="1011" w:type="dxa"/>
            <w:tcBorders>
              <w:bottom w:val="single" w:sz="4" w:space="0" w:color="auto"/>
            </w:tcBorders>
            <w:vAlign w:val="center"/>
          </w:tcPr>
          <w:p w:rsidR="002D2C91" w:rsidRPr="00B942E2" w:rsidRDefault="002D2C91" w:rsidP="00224612">
            <w:pPr>
              <w:rPr>
                <w:rFonts w:asciiTheme="majorHAnsi" w:hAnsiTheme="majorHAnsi"/>
                <w:sz w:val="20"/>
                <w:szCs w:val="20"/>
              </w:rPr>
            </w:pPr>
          </w:p>
        </w:tc>
        <w:tc>
          <w:tcPr>
            <w:tcW w:w="1170" w:type="dxa"/>
            <w:tcBorders>
              <w:bottom w:val="single" w:sz="4" w:space="0" w:color="auto"/>
            </w:tcBorders>
            <w:vAlign w:val="center"/>
          </w:tcPr>
          <w:p w:rsidR="002D2C91" w:rsidRPr="00B942E2" w:rsidRDefault="002D2C91" w:rsidP="00224612">
            <w:pPr>
              <w:rPr>
                <w:rFonts w:asciiTheme="majorHAnsi" w:hAnsiTheme="majorHAnsi"/>
                <w:sz w:val="20"/>
                <w:szCs w:val="20"/>
              </w:rPr>
            </w:pPr>
          </w:p>
        </w:tc>
        <w:tc>
          <w:tcPr>
            <w:tcW w:w="3168" w:type="dxa"/>
            <w:tcBorders>
              <w:bottom w:val="single" w:sz="4" w:space="0" w:color="auto"/>
            </w:tcBorders>
            <w:vAlign w:val="center"/>
          </w:tcPr>
          <w:p w:rsidR="002D2C91" w:rsidRPr="00B942E2" w:rsidRDefault="002D2C91" w:rsidP="00224612">
            <w:pPr>
              <w:rPr>
                <w:rFonts w:asciiTheme="majorHAnsi" w:hAnsiTheme="majorHAnsi"/>
                <w:sz w:val="20"/>
                <w:szCs w:val="20"/>
              </w:rPr>
            </w:pPr>
          </w:p>
        </w:tc>
      </w:tr>
    </w:tbl>
    <w:p w:rsidR="002D2C91" w:rsidRPr="00C45145" w:rsidRDefault="00C45145" w:rsidP="00C45145">
      <w:pPr>
        <w:rPr>
          <w:rFonts w:asciiTheme="majorHAnsi" w:hAnsiTheme="majorHAnsi"/>
          <w:b/>
          <w:color w:val="365F91" w:themeColor="accent1" w:themeShade="BF"/>
          <w:sz w:val="26"/>
          <w:szCs w:val="26"/>
        </w:rPr>
      </w:pPr>
      <w:bookmarkStart w:id="22" w:name="_Toc332092763"/>
      <w:bookmarkStart w:id="23" w:name="_Toc332178040"/>
      <w:r w:rsidRPr="00C45145">
        <w:rPr>
          <w:rFonts w:asciiTheme="majorHAnsi" w:hAnsiTheme="majorHAnsi"/>
          <w:b/>
          <w:color w:val="365F91" w:themeColor="accent1" w:themeShade="BF"/>
          <w:sz w:val="26"/>
          <w:szCs w:val="26"/>
        </w:rPr>
        <w:lastRenderedPageBreak/>
        <w:t xml:space="preserve">Figure 2: </w:t>
      </w:r>
      <w:r w:rsidR="002D2C91" w:rsidRPr="00C45145">
        <w:rPr>
          <w:rFonts w:asciiTheme="majorHAnsi" w:hAnsiTheme="majorHAnsi"/>
          <w:b/>
          <w:color w:val="365F91" w:themeColor="accent1" w:themeShade="BF"/>
          <w:sz w:val="26"/>
          <w:szCs w:val="26"/>
        </w:rPr>
        <w:t xml:space="preserve">University of Florida Graduate/Professional Program Assessment Plan </w:t>
      </w:r>
      <w:r w:rsidR="00B56378" w:rsidRPr="00C45145">
        <w:rPr>
          <w:rFonts w:asciiTheme="majorHAnsi" w:hAnsiTheme="majorHAnsi"/>
          <w:b/>
          <w:color w:val="365F91" w:themeColor="accent1" w:themeShade="BF"/>
          <w:sz w:val="26"/>
          <w:szCs w:val="26"/>
        </w:rPr>
        <w:t xml:space="preserve">Review </w:t>
      </w:r>
      <w:r w:rsidR="002D2C91" w:rsidRPr="00C45145">
        <w:rPr>
          <w:rFonts w:asciiTheme="majorHAnsi" w:hAnsiTheme="majorHAnsi"/>
          <w:b/>
          <w:color w:val="365F91" w:themeColor="accent1" w:themeShade="BF"/>
          <w:sz w:val="26"/>
          <w:szCs w:val="26"/>
        </w:rPr>
        <w:t>Rubric, continued</w:t>
      </w:r>
      <w:bookmarkEnd w:id="22"/>
      <w:bookmarkEnd w:id="23"/>
    </w:p>
    <w:p w:rsidR="002D2C91" w:rsidRPr="00B942E2" w:rsidRDefault="002D2C91" w:rsidP="002D2C91">
      <w:pPr>
        <w:rPr>
          <w:rFonts w:asciiTheme="majorHAnsi" w:hAnsiTheme="majorHAnsi"/>
        </w:rPr>
      </w:pPr>
    </w:p>
    <w:tbl>
      <w:tblPr>
        <w:tblStyle w:val="TableGrid"/>
        <w:tblW w:w="4962" w:type="pct"/>
        <w:tblLook w:val="04A0" w:firstRow="1" w:lastRow="0" w:firstColumn="1" w:lastColumn="0" w:noHBand="0" w:noVBand="1"/>
      </w:tblPr>
      <w:tblGrid>
        <w:gridCol w:w="2437"/>
        <w:gridCol w:w="13"/>
        <w:gridCol w:w="2788"/>
        <w:gridCol w:w="960"/>
        <w:gridCol w:w="1425"/>
        <w:gridCol w:w="1033"/>
        <w:gridCol w:w="4420"/>
      </w:tblGrid>
      <w:tr w:rsidR="002D2C91" w:rsidRPr="00B942E2" w:rsidTr="00224612">
        <w:tc>
          <w:tcPr>
            <w:tcW w:w="932" w:type="pct"/>
            <w:tcBorders>
              <w:bottom w:val="single" w:sz="4" w:space="0" w:color="auto"/>
            </w:tcBorders>
            <w:vAlign w:val="center"/>
          </w:tcPr>
          <w:p w:rsidR="002D2C91" w:rsidRPr="00B942E2" w:rsidRDefault="002D2C91" w:rsidP="00224612">
            <w:pPr>
              <w:rPr>
                <w:rFonts w:asciiTheme="majorHAnsi" w:hAnsiTheme="majorHAnsi"/>
                <w:b/>
                <w:sz w:val="20"/>
                <w:szCs w:val="20"/>
              </w:rPr>
            </w:pPr>
            <w:r w:rsidRPr="00B942E2">
              <w:rPr>
                <w:rFonts w:asciiTheme="majorHAnsi" w:hAnsiTheme="majorHAnsi"/>
                <w:b/>
                <w:sz w:val="20"/>
                <w:szCs w:val="20"/>
              </w:rPr>
              <w:t xml:space="preserve">Component                                </w:t>
            </w:r>
          </w:p>
        </w:tc>
        <w:tc>
          <w:tcPr>
            <w:tcW w:w="1071" w:type="pct"/>
            <w:gridSpan w:val="2"/>
            <w:tcBorders>
              <w:bottom w:val="single" w:sz="4" w:space="0" w:color="auto"/>
            </w:tcBorders>
            <w:vAlign w:val="center"/>
          </w:tcPr>
          <w:p w:rsidR="002D2C91" w:rsidRPr="00B942E2" w:rsidRDefault="002D2C91" w:rsidP="00224612">
            <w:pPr>
              <w:rPr>
                <w:rFonts w:asciiTheme="majorHAnsi" w:hAnsiTheme="majorHAnsi"/>
                <w:b/>
                <w:sz w:val="20"/>
                <w:szCs w:val="20"/>
              </w:rPr>
            </w:pPr>
            <w:r w:rsidRPr="00B942E2">
              <w:rPr>
                <w:rFonts w:asciiTheme="majorHAnsi" w:hAnsiTheme="majorHAnsi"/>
                <w:b/>
                <w:sz w:val="20"/>
                <w:szCs w:val="20"/>
              </w:rPr>
              <w:t>Criterion</w:t>
            </w:r>
          </w:p>
        </w:tc>
        <w:tc>
          <w:tcPr>
            <w:tcW w:w="1307" w:type="pct"/>
            <w:gridSpan w:val="3"/>
            <w:vAlign w:val="center"/>
          </w:tcPr>
          <w:p w:rsidR="002D2C91" w:rsidRPr="00B942E2" w:rsidRDefault="002D2C91" w:rsidP="00224612">
            <w:pPr>
              <w:jc w:val="center"/>
              <w:rPr>
                <w:rFonts w:asciiTheme="majorHAnsi" w:hAnsiTheme="majorHAnsi"/>
                <w:b/>
                <w:sz w:val="20"/>
                <w:szCs w:val="20"/>
              </w:rPr>
            </w:pPr>
            <w:r w:rsidRPr="00B942E2">
              <w:rPr>
                <w:rFonts w:asciiTheme="majorHAnsi" w:hAnsiTheme="majorHAnsi"/>
                <w:b/>
                <w:sz w:val="20"/>
                <w:szCs w:val="20"/>
              </w:rPr>
              <w:t>Rating</w:t>
            </w:r>
          </w:p>
        </w:tc>
        <w:tc>
          <w:tcPr>
            <w:tcW w:w="1690" w:type="pct"/>
            <w:tcBorders>
              <w:bottom w:val="single" w:sz="4" w:space="0" w:color="auto"/>
            </w:tcBorders>
            <w:vAlign w:val="center"/>
          </w:tcPr>
          <w:p w:rsidR="002D2C91" w:rsidRPr="00B942E2" w:rsidRDefault="002D2C91" w:rsidP="00224612">
            <w:pPr>
              <w:rPr>
                <w:rFonts w:asciiTheme="majorHAnsi" w:hAnsiTheme="majorHAnsi"/>
                <w:b/>
                <w:sz w:val="20"/>
                <w:szCs w:val="20"/>
              </w:rPr>
            </w:pPr>
            <w:r w:rsidRPr="00B942E2">
              <w:rPr>
                <w:rFonts w:asciiTheme="majorHAnsi" w:hAnsiTheme="majorHAnsi"/>
                <w:b/>
                <w:sz w:val="20"/>
                <w:szCs w:val="20"/>
              </w:rPr>
              <w:t>Comments</w:t>
            </w:r>
          </w:p>
        </w:tc>
      </w:tr>
      <w:tr w:rsidR="002D2C91" w:rsidRPr="00B942E2" w:rsidTr="00224612">
        <w:tc>
          <w:tcPr>
            <w:tcW w:w="2003" w:type="pct"/>
            <w:gridSpan w:val="3"/>
            <w:shd w:val="pct10" w:color="auto" w:fill="auto"/>
            <w:vAlign w:val="center"/>
          </w:tcPr>
          <w:p w:rsidR="002D2C91" w:rsidRPr="00B942E2" w:rsidRDefault="002D2C91" w:rsidP="00224612">
            <w:pPr>
              <w:rPr>
                <w:rFonts w:asciiTheme="majorHAnsi" w:hAnsiTheme="majorHAnsi"/>
                <w:b/>
                <w:sz w:val="20"/>
                <w:szCs w:val="20"/>
              </w:rPr>
            </w:pPr>
          </w:p>
        </w:tc>
        <w:tc>
          <w:tcPr>
            <w:tcW w:w="367" w:type="pct"/>
            <w:vAlign w:val="center"/>
          </w:tcPr>
          <w:p w:rsidR="002D2C91" w:rsidRPr="00B942E2" w:rsidRDefault="002D2C91" w:rsidP="00224612">
            <w:pPr>
              <w:rPr>
                <w:rFonts w:asciiTheme="majorHAnsi" w:hAnsiTheme="majorHAnsi"/>
                <w:b/>
                <w:sz w:val="20"/>
                <w:szCs w:val="20"/>
              </w:rPr>
            </w:pPr>
            <w:r w:rsidRPr="00B942E2">
              <w:rPr>
                <w:rFonts w:asciiTheme="majorHAnsi" w:hAnsiTheme="majorHAnsi"/>
                <w:b/>
                <w:sz w:val="20"/>
                <w:szCs w:val="20"/>
              </w:rPr>
              <w:t>Met</w:t>
            </w:r>
          </w:p>
        </w:tc>
        <w:tc>
          <w:tcPr>
            <w:tcW w:w="545" w:type="pct"/>
            <w:vAlign w:val="center"/>
          </w:tcPr>
          <w:p w:rsidR="002D2C91" w:rsidRPr="00B942E2" w:rsidRDefault="002D2C91" w:rsidP="00224612">
            <w:pPr>
              <w:rPr>
                <w:rFonts w:asciiTheme="majorHAnsi" w:hAnsiTheme="majorHAnsi"/>
                <w:b/>
                <w:sz w:val="20"/>
                <w:szCs w:val="20"/>
              </w:rPr>
            </w:pPr>
            <w:r w:rsidRPr="00B942E2">
              <w:rPr>
                <w:rFonts w:asciiTheme="majorHAnsi" w:hAnsiTheme="majorHAnsi"/>
                <w:b/>
                <w:sz w:val="20"/>
                <w:szCs w:val="20"/>
              </w:rPr>
              <w:t>Partially Met</w:t>
            </w:r>
          </w:p>
        </w:tc>
        <w:tc>
          <w:tcPr>
            <w:tcW w:w="395" w:type="pct"/>
            <w:vAlign w:val="center"/>
          </w:tcPr>
          <w:p w:rsidR="002D2C91" w:rsidRPr="00B942E2" w:rsidRDefault="002D2C91" w:rsidP="00224612">
            <w:pPr>
              <w:rPr>
                <w:rFonts w:asciiTheme="majorHAnsi" w:hAnsiTheme="majorHAnsi"/>
                <w:b/>
                <w:sz w:val="20"/>
                <w:szCs w:val="20"/>
              </w:rPr>
            </w:pPr>
            <w:r w:rsidRPr="00B942E2">
              <w:rPr>
                <w:rFonts w:asciiTheme="majorHAnsi" w:hAnsiTheme="majorHAnsi"/>
                <w:b/>
                <w:sz w:val="20"/>
                <w:szCs w:val="20"/>
              </w:rPr>
              <w:t>Not Met</w:t>
            </w:r>
          </w:p>
        </w:tc>
        <w:tc>
          <w:tcPr>
            <w:tcW w:w="1690" w:type="pct"/>
            <w:shd w:val="pct10" w:color="auto" w:fill="auto"/>
            <w:vAlign w:val="center"/>
          </w:tcPr>
          <w:p w:rsidR="002D2C91" w:rsidRPr="00B942E2" w:rsidRDefault="002D2C91" w:rsidP="00224612">
            <w:pPr>
              <w:rPr>
                <w:rFonts w:asciiTheme="majorHAnsi" w:hAnsiTheme="majorHAnsi"/>
                <w:b/>
                <w:sz w:val="20"/>
                <w:szCs w:val="20"/>
              </w:rPr>
            </w:pPr>
          </w:p>
        </w:tc>
      </w:tr>
      <w:tr w:rsidR="002D2C91" w:rsidRPr="00B942E2" w:rsidTr="00224612">
        <w:trPr>
          <w:trHeight w:val="703"/>
        </w:trPr>
        <w:tc>
          <w:tcPr>
            <w:tcW w:w="937" w:type="pct"/>
            <w:gridSpan w:val="2"/>
            <w:vMerge w:val="restart"/>
          </w:tcPr>
          <w:p w:rsidR="002D2C91" w:rsidRPr="00B942E2" w:rsidRDefault="002D2C91" w:rsidP="00224612">
            <w:pPr>
              <w:rPr>
                <w:rFonts w:asciiTheme="majorHAnsi" w:hAnsiTheme="majorHAnsi"/>
                <w:b/>
                <w:sz w:val="20"/>
                <w:szCs w:val="20"/>
              </w:rPr>
            </w:pPr>
            <w:r w:rsidRPr="00B942E2">
              <w:rPr>
                <w:rFonts w:asciiTheme="majorHAnsi" w:hAnsiTheme="majorHAnsi"/>
                <w:b/>
                <w:sz w:val="20"/>
                <w:szCs w:val="20"/>
              </w:rPr>
              <w:t>Measurement Tools</w:t>
            </w:r>
          </w:p>
          <w:p w:rsidR="002D2C91" w:rsidRPr="00B942E2" w:rsidRDefault="002D2C91" w:rsidP="00224612">
            <w:pPr>
              <w:rPr>
                <w:rFonts w:asciiTheme="majorHAnsi" w:hAnsiTheme="majorHAnsi"/>
                <w:b/>
                <w:sz w:val="20"/>
                <w:szCs w:val="20"/>
              </w:rPr>
            </w:pPr>
          </w:p>
        </w:tc>
        <w:tc>
          <w:tcPr>
            <w:tcW w:w="1066" w:type="pct"/>
          </w:tcPr>
          <w:p w:rsidR="002D2C91" w:rsidRPr="00B942E2" w:rsidRDefault="002D2C91" w:rsidP="00224612">
            <w:pPr>
              <w:rPr>
                <w:rFonts w:asciiTheme="majorHAnsi" w:hAnsiTheme="majorHAnsi"/>
                <w:sz w:val="20"/>
                <w:szCs w:val="20"/>
              </w:rPr>
            </w:pPr>
            <w:r w:rsidRPr="00B942E2">
              <w:rPr>
                <w:rFonts w:asciiTheme="majorHAnsi" w:hAnsiTheme="majorHAnsi"/>
                <w:sz w:val="20"/>
                <w:szCs w:val="20"/>
              </w:rPr>
              <w:t xml:space="preserve">Measurement tools are described clearly and concisely. </w:t>
            </w:r>
          </w:p>
        </w:tc>
        <w:tc>
          <w:tcPr>
            <w:tcW w:w="367" w:type="pct"/>
          </w:tcPr>
          <w:p w:rsidR="002D2C91" w:rsidRPr="00B942E2" w:rsidRDefault="002D2C91" w:rsidP="00224612">
            <w:pPr>
              <w:rPr>
                <w:rFonts w:asciiTheme="majorHAnsi" w:hAnsiTheme="majorHAnsi"/>
                <w:sz w:val="20"/>
                <w:szCs w:val="20"/>
              </w:rPr>
            </w:pPr>
          </w:p>
        </w:tc>
        <w:tc>
          <w:tcPr>
            <w:tcW w:w="545" w:type="pct"/>
          </w:tcPr>
          <w:p w:rsidR="002D2C91" w:rsidRPr="00B942E2" w:rsidRDefault="002D2C91" w:rsidP="00224612">
            <w:pPr>
              <w:rPr>
                <w:rFonts w:asciiTheme="majorHAnsi" w:hAnsiTheme="majorHAnsi"/>
                <w:sz w:val="20"/>
                <w:szCs w:val="20"/>
              </w:rPr>
            </w:pPr>
          </w:p>
        </w:tc>
        <w:tc>
          <w:tcPr>
            <w:tcW w:w="395" w:type="pct"/>
          </w:tcPr>
          <w:p w:rsidR="002D2C91" w:rsidRPr="00B942E2" w:rsidRDefault="002D2C91" w:rsidP="00224612">
            <w:pPr>
              <w:rPr>
                <w:rFonts w:asciiTheme="majorHAnsi" w:hAnsiTheme="majorHAnsi"/>
                <w:sz w:val="20"/>
                <w:szCs w:val="20"/>
              </w:rPr>
            </w:pPr>
          </w:p>
        </w:tc>
        <w:tc>
          <w:tcPr>
            <w:tcW w:w="1690" w:type="pct"/>
          </w:tcPr>
          <w:p w:rsidR="002D2C91" w:rsidRPr="00B942E2" w:rsidRDefault="002D2C91" w:rsidP="00224612">
            <w:pPr>
              <w:rPr>
                <w:rFonts w:asciiTheme="majorHAnsi" w:hAnsiTheme="majorHAnsi"/>
                <w:sz w:val="20"/>
                <w:szCs w:val="20"/>
              </w:rPr>
            </w:pPr>
          </w:p>
        </w:tc>
      </w:tr>
      <w:tr w:rsidR="002D2C91" w:rsidRPr="00B942E2" w:rsidTr="00224612">
        <w:tc>
          <w:tcPr>
            <w:tcW w:w="937" w:type="pct"/>
            <w:gridSpan w:val="2"/>
            <w:vMerge/>
          </w:tcPr>
          <w:p w:rsidR="002D2C91" w:rsidRPr="00B942E2" w:rsidRDefault="002D2C91" w:rsidP="00224612">
            <w:pPr>
              <w:rPr>
                <w:rFonts w:asciiTheme="majorHAnsi" w:hAnsiTheme="majorHAnsi"/>
                <w:b/>
                <w:sz w:val="20"/>
                <w:szCs w:val="20"/>
              </w:rPr>
            </w:pPr>
          </w:p>
        </w:tc>
        <w:tc>
          <w:tcPr>
            <w:tcW w:w="1066" w:type="pct"/>
          </w:tcPr>
          <w:p w:rsidR="002D2C91" w:rsidRPr="00B942E2" w:rsidRDefault="002D2C91" w:rsidP="00224612">
            <w:pPr>
              <w:rPr>
                <w:rFonts w:asciiTheme="majorHAnsi" w:hAnsiTheme="majorHAnsi"/>
                <w:sz w:val="20"/>
                <w:szCs w:val="20"/>
              </w:rPr>
            </w:pPr>
            <w:r w:rsidRPr="00B942E2">
              <w:rPr>
                <w:rFonts w:asciiTheme="majorHAnsi" w:hAnsiTheme="majorHAnsi"/>
                <w:sz w:val="20"/>
                <w:szCs w:val="20"/>
              </w:rPr>
              <w:t>Measurements are appropriate for the SLOs.</w:t>
            </w:r>
          </w:p>
        </w:tc>
        <w:tc>
          <w:tcPr>
            <w:tcW w:w="367" w:type="pct"/>
          </w:tcPr>
          <w:p w:rsidR="002D2C91" w:rsidRPr="00B942E2" w:rsidRDefault="002D2C91" w:rsidP="00224612">
            <w:pPr>
              <w:rPr>
                <w:rFonts w:asciiTheme="majorHAnsi" w:hAnsiTheme="majorHAnsi"/>
                <w:sz w:val="20"/>
                <w:szCs w:val="20"/>
              </w:rPr>
            </w:pPr>
          </w:p>
        </w:tc>
        <w:tc>
          <w:tcPr>
            <w:tcW w:w="545" w:type="pct"/>
          </w:tcPr>
          <w:p w:rsidR="002D2C91" w:rsidRPr="00B942E2" w:rsidRDefault="002D2C91" w:rsidP="00224612">
            <w:pPr>
              <w:rPr>
                <w:rFonts w:asciiTheme="majorHAnsi" w:hAnsiTheme="majorHAnsi"/>
                <w:sz w:val="20"/>
                <w:szCs w:val="20"/>
              </w:rPr>
            </w:pPr>
          </w:p>
        </w:tc>
        <w:tc>
          <w:tcPr>
            <w:tcW w:w="395" w:type="pct"/>
          </w:tcPr>
          <w:p w:rsidR="002D2C91" w:rsidRPr="00B942E2" w:rsidRDefault="002D2C91" w:rsidP="00224612">
            <w:pPr>
              <w:rPr>
                <w:rFonts w:asciiTheme="majorHAnsi" w:hAnsiTheme="majorHAnsi"/>
                <w:sz w:val="20"/>
                <w:szCs w:val="20"/>
              </w:rPr>
            </w:pPr>
          </w:p>
        </w:tc>
        <w:tc>
          <w:tcPr>
            <w:tcW w:w="1690" w:type="pct"/>
          </w:tcPr>
          <w:p w:rsidR="002D2C91" w:rsidRPr="00B942E2" w:rsidRDefault="002D2C91" w:rsidP="00224612">
            <w:pPr>
              <w:rPr>
                <w:rFonts w:asciiTheme="majorHAnsi" w:hAnsiTheme="majorHAnsi"/>
                <w:sz w:val="20"/>
                <w:szCs w:val="20"/>
              </w:rPr>
            </w:pPr>
          </w:p>
        </w:tc>
      </w:tr>
      <w:tr w:rsidR="002D2C91" w:rsidRPr="00B942E2" w:rsidTr="00224612">
        <w:tc>
          <w:tcPr>
            <w:tcW w:w="937" w:type="pct"/>
            <w:gridSpan w:val="2"/>
            <w:vMerge/>
          </w:tcPr>
          <w:p w:rsidR="002D2C91" w:rsidRPr="00B942E2" w:rsidRDefault="002D2C91" w:rsidP="00224612">
            <w:pPr>
              <w:rPr>
                <w:rFonts w:asciiTheme="majorHAnsi" w:hAnsiTheme="majorHAnsi"/>
                <w:b/>
                <w:sz w:val="20"/>
                <w:szCs w:val="20"/>
              </w:rPr>
            </w:pPr>
          </w:p>
        </w:tc>
        <w:tc>
          <w:tcPr>
            <w:tcW w:w="1066" w:type="pct"/>
          </w:tcPr>
          <w:p w:rsidR="002D2C91" w:rsidRPr="00B942E2" w:rsidRDefault="002D2C91" w:rsidP="00224612">
            <w:pPr>
              <w:rPr>
                <w:rFonts w:asciiTheme="majorHAnsi" w:hAnsiTheme="majorHAnsi"/>
                <w:sz w:val="20"/>
                <w:szCs w:val="20"/>
              </w:rPr>
            </w:pPr>
            <w:r w:rsidRPr="00B942E2">
              <w:rPr>
                <w:rFonts w:asciiTheme="majorHAnsi" w:hAnsiTheme="majorHAnsi"/>
                <w:sz w:val="20"/>
                <w:szCs w:val="20"/>
              </w:rPr>
              <w:t>Methods and procedures reflect an appropriate balance of direct and indirect methods.</w:t>
            </w:r>
          </w:p>
        </w:tc>
        <w:tc>
          <w:tcPr>
            <w:tcW w:w="367" w:type="pct"/>
          </w:tcPr>
          <w:p w:rsidR="002D2C91" w:rsidRPr="00B942E2" w:rsidRDefault="002D2C91" w:rsidP="00224612">
            <w:pPr>
              <w:rPr>
                <w:rFonts w:asciiTheme="majorHAnsi" w:hAnsiTheme="majorHAnsi"/>
                <w:sz w:val="20"/>
                <w:szCs w:val="20"/>
              </w:rPr>
            </w:pPr>
          </w:p>
        </w:tc>
        <w:tc>
          <w:tcPr>
            <w:tcW w:w="545" w:type="pct"/>
          </w:tcPr>
          <w:p w:rsidR="002D2C91" w:rsidRPr="00B942E2" w:rsidRDefault="002D2C91" w:rsidP="00224612">
            <w:pPr>
              <w:rPr>
                <w:rFonts w:asciiTheme="majorHAnsi" w:hAnsiTheme="majorHAnsi"/>
                <w:sz w:val="20"/>
                <w:szCs w:val="20"/>
              </w:rPr>
            </w:pPr>
          </w:p>
        </w:tc>
        <w:tc>
          <w:tcPr>
            <w:tcW w:w="395" w:type="pct"/>
          </w:tcPr>
          <w:p w:rsidR="002D2C91" w:rsidRPr="00B942E2" w:rsidRDefault="002D2C91" w:rsidP="00224612">
            <w:pPr>
              <w:rPr>
                <w:rFonts w:asciiTheme="majorHAnsi" w:hAnsiTheme="majorHAnsi"/>
                <w:sz w:val="20"/>
                <w:szCs w:val="20"/>
              </w:rPr>
            </w:pPr>
          </w:p>
        </w:tc>
        <w:tc>
          <w:tcPr>
            <w:tcW w:w="1690" w:type="pct"/>
          </w:tcPr>
          <w:p w:rsidR="002D2C91" w:rsidRPr="00B942E2" w:rsidRDefault="002D2C91" w:rsidP="00224612">
            <w:pPr>
              <w:rPr>
                <w:rFonts w:asciiTheme="majorHAnsi" w:hAnsiTheme="majorHAnsi"/>
                <w:sz w:val="20"/>
                <w:szCs w:val="20"/>
              </w:rPr>
            </w:pPr>
          </w:p>
        </w:tc>
      </w:tr>
      <w:tr w:rsidR="002D2C91" w:rsidRPr="00B942E2" w:rsidTr="00224612">
        <w:tc>
          <w:tcPr>
            <w:tcW w:w="937" w:type="pct"/>
            <w:gridSpan w:val="2"/>
            <w:vMerge/>
          </w:tcPr>
          <w:p w:rsidR="002D2C91" w:rsidRPr="00B942E2" w:rsidRDefault="002D2C91" w:rsidP="00224612">
            <w:pPr>
              <w:rPr>
                <w:rFonts w:asciiTheme="majorHAnsi" w:hAnsiTheme="majorHAnsi"/>
                <w:b/>
                <w:sz w:val="20"/>
                <w:szCs w:val="20"/>
              </w:rPr>
            </w:pPr>
          </w:p>
        </w:tc>
        <w:tc>
          <w:tcPr>
            <w:tcW w:w="1066" w:type="pct"/>
          </w:tcPr>
          <w:p w:rsidR="002D2C91" w:rsidRPr="00B942E2" w:rsidRDefault="002D2C91" w:rsidP="00224612">
            <w:pPr>
              <w:rPr>
                <w:rFonts w:asciiTheme="majorHAnsi" w:hAnsiTheme="majorHAnsi"/>
                <w:sz w:val="20"/>
                <w:szCs w:val="20"/>
              </w:rPr>
            </w:pPr>
            <w:r w:rsidRPr="00B942E2">
              <w:rPr>
                <w:rFonts w:asciiTheme="majorHAnsi" w:hAnsiTheme="majorHAnsi"/>
                <w:sz w:val="20"/>
                <w:szCs w:val="20"/>
              </w:rPr>
              <w:t>The report presents examples of at least one  measurement tool.</w:t>
            </w:r>
          </w:p>
        </w:tc>
        <w:tc>
          <w:tcPr>
            <w:tcW w:w="367" w:type="pct"/>
          </w:tcPr>
          <w:p w:rsidR="002D2C91" w:rsidRPr="00B942E2" w:rsidRDefault="002D2C91" w:rsidP="00224612">
            <w:pPr>
              <w:rPr>
                <w:rFonts w:asciiTheme="majorHAnsi" w:hAnsiTheme="majorHAnsi"/>
                <w:sz w:val="20"/>
                <w:szCs w:val="20"/>
              </w:rPr>
            </w:pPr>
          </w:p>
        </w:tc>
        <w:tc>
          <w:tcPr>
            <w:tcW w:w="545" w:type="pct"/>
          </w:tcPr>
          <w:p w:rsidR="002D2C91" w:rsidRPr="00B942E2" w:rsidRDefault="002D2C91" w:rsidP="00224612">
            <w:pPr>
              <w:rPr>
                <w:rFonts w:asciiTheme="majorHAnsi" w:hAnsiTheme="majorHAnsi"/>
                <w:sz w:val="20"/>
                <w:szCs w:val="20"/>
              </w:rPr>
            </w:pPr>
          </w:p>
        </w:tc>
        <w:tc>
          <w:tcPr>
            <w:tcW w:w="395" w:type="pct"/>
          </w:tcPr>
          <w:p w:rsidR="002D2C91" w:rsidRPr="00B942E2" w:rsidRDefault="002D2C91" w:rsidP="00224612">
            <w:pPr>
              <w:rPr>
                <w:rFonts w:asciiTheme="majorHAnsi" w:hAnsiTheme="majorHAnsi"/>
                <w:sz w:val="20"/>
                <w:szCs w:val="20"/>
              </w:rPr>
            </w:pPr>
          </w:p>
        </w:tc>
        <w:tc>
          <w:tcPr>
            <w:tcW w:w="1690" w:type="pct"/>
          </w:tcPr>
          <w:p w:rsidR="002D2C91" w:rsidRPr="00B942E2" w:rsidRDefault="002D2C91" w:rsidP="00224612">
            <w:pPr>
              <w:rPr>
                <w:rFonts w:asciiTheme="majorHAnsi" w:hAnsiTheme="majorHAnsi"/>
                <w:sz w:val="20"/>
                <w:szCs w:val="20"/>
              </w:rPr>
            </w:pPr>
          </w:p>
        </w:tc>
      </w:tr>
      <w:tr w:rsidR="002D2C91" w:rsidRPr="00B942E2" w:rsidTr="00224612">
        <w:tc>
          <w:tcPr>
            <w:tcW w:w="937" w:type="pct"/>
            <w:gridSpan w:val="2"/>
          </w:tcPr>
          <w:p w:rsidR="002D2C91" w:rsidRPr="00B942E2" w:rsidRDefault="002D2C91" w:rsidP="00224612">
            <w:pPr>
              <w:rPr>
                <w:rFonts w:asciiTheme="majorHAnsi" w:hAnsiTheme="majorHAnsi"/>
                <w:b/>
                <w:sz w:val="20"/>
                <w:szCs w:val="20"/>
              </w:rPr>
            </w:pPr>
            <w:r w:rsidRPr="00B942E2">
              <w:rPr>
                <w:rFonts w:asciiTheme="majorHAnsi" w:hAnsiTheme="majorHAnsi"/>
                <w:b/>
                <w:sz w:val="20"/>
                <w:szCs w:val="20"/>
              </w:rPr>
              <w:t>Assessment Oversight</w:t>
            </w:r>
          </w:p>
        </w:tc>
        <w:tc>
          <w:tcPr>
            <w:tcW w:w="1066" w:type="pct"/>
          </w:tcPr>
          <w:p w:rsidR="002D2C91" w:rsidRPr="00B942E2" w:rsidRDefault="002D2C91" w:rsidP="00224612">
            <w:pPr>
              <w:rPr>
                <w:rFonts w:asciiTheme="majorHAnsi" w:hAnsiTheme="majorHAnsi"/>
                <w:sz w:val="20"/>
                <w:szCs w:val="20"/>
              </w:rPr>
            </w:pPr>
            <w:r w:rsidRPr="00B942E2">
              <w:rPr>
                <w:rFonts w:asciiTheme="majorHAnsi" w:hAnsiTheme="majorHAnsi"/>
                <w:sz w:val="20"/>
                <w:szCs w:val="20"/>
              </w:rPr>
              <w:t>Appropriate personnel (coordinator, committee, etc.) charged with assessment responsibilities are identified</w:t>
            </w:r>
          </w:p>
        </w:tc>
        <w:tc>
          <w:tcPr>
            <w:tcW w:w="367" w:type="pct"/>
          </w:tcPr>
          <w:p w:rsidR="002D2C91" w:rsidRPr="00B942E2" w:rsidRDefault="002D2C91" w:rsidP="00224612">
            <w:pPr>
              <w:rPr>
                <w:rFonts w:asciiTheme="majorHAnsi" w:hAnsiTheme="majorHAnsi"/>
                <w:sz w:val="20"/>
                <w:szCs w:val="20"/>
              </w:rPr>
            </w:pPr>
          </w:p>
        </w:tc>
        <w:tc>
          <w:tcPr>
            <w:tcW w:w="545" w:type="pct"/>
          </w:tcPr>
          <w:p w:rsidR="002D2C91" w:rsidRPr="00B942E2" w:rsidRDefault="002D2C91" w:rsidP="00224612">
            <w:pPr>
              <w:rPr>
                <w:rFonts w:asciiTheme="majorHAnsi" w:hAnsiTheme="majorHAnsi"/>
                <w:sz w:val="20"/>
                <w:szCs w:val="20"/>
              </w:rPr>
            </w:pPr>
          </w:p>
        </w:tc>
        <w:tc>
          <w:tcPr>
            <w:tcW w:w="395" w:type="pct"/>
          </w:tcPr>
          <w:p w:rsidR="002D2C91" w:rsidRPr="00B942E2" w:rsidRDefault="002D2C91" w:rsidP="00224612">
            <w:pPr>
              <w:rPr>
                <w:rFonts w:asciiTheme="majorHAnsi" w:hAnsiTheme="majorHAnsi"/>
                <w:sz w:val="20"/>
                <w:szCs w:val="20"/>
              </w:rPr>
            </w:pPr>
          </w:p>
        </w:tc>
        <w:tc>
          <w:tcPr>
            <w:tcW w:w="1690" w:type="pct"/>
          </w:tcPr>
          <w:p w:rsidR="002D2C91" w:rsidRPr="00B942E2" w:rsidRDefault="002D2C91" w:rsidP="00224612">
            <w:pPr>
              <w:rPr>
                <w:rFonts w:asciiTheme="majorHAnsi" w:hAnsiTheme="majorHAnsi"/>
                <w:sz w:val="20"/>
                <w:szCs w:val="20"/>
              </w:rPr>
            </w:pPr>
          </w:p>
        </w:tc>
      </w:tr>
    </w:tbl>
    <w:p w:rsidR="002D2C91" w:rsidRPr="00B942E2" w:rsidRDefault="002D2C91" w:rsidP="002D2C91">
      <w:pPr>
        <w:spacing w:after="0" w:line="240" w:lineRule="auto"/>
        <w:rPr>
          <w:rFonts w:asciiTheme="majorHAnsi" w:hAnsiTheme="majorHAnsi"/>
        </w:rPr>
      </w:pPr>
    </w:p>
    <w:p w:rsidR="002D2C91" w:rsidRPr="00B942E2" w:rsidRDefault="002D2C91" w:rsidP="002D2C91">
      <w:pPr>
        <w:rPr>
          <w:rFonts w:asciiTheme="majorHAnsi" w:hAnsiTheme="majorHAnsi"/>
        </w:rPr>
      </w:pPr>
    </w:p>
    <w:p w:rsidR="00DB3EBE" w:rsidRPr="00B942E2" w:rsidRDefault="00DB3EBE" w:rsidP="00C45145"/>
    <w:sectPr w:rsidR="00DB3EBE" w:rsidRPr="00B942E2" w:rsidSect="002D2C91">
      <w:foot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59B" w:rsidRDefault="00EC059B" w:rsidP="002D2C91">
      <w:pPr>
        <w:spacing w:after="0" w:line="240" w:lineRule="auto"/>
      </w:pPr>
      <w:r>
        <w:separator/>
      </w:r>
    </w:p>
  </w:endnote>
  <w:endnote w:type="continuationSeparator" w:id="0">
    <w:p w:rsidR="00EC059B" w:rsidRDefault="00EC059B" w:rsidP="002D2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C45145">
      <w:tc>
        <w:tcPr>
          <w:tcW w:w="918" w:type="dxa"/>
        </w:tcPr>
        <w:p w:rsidR="00C45145" w:rsidRDefault="00C45145">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C45145">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45145" w:rsidRDefault="00C45145">
          <w:pPr>
            <w:pStyle w:val="Footer"/>
          </w:pPr>
          <w:r w:rsidRPr="00C45145">
            <w:rPr>
              <w:rFonts w:asciiTheme="majorHAnsi" w:hAnsiTheme="majorHAnsi"/>
              <w:sz w:val="18"/>
              <w:szCs w:val="18"/>
            </w:rPr>
            <w:t>Graduate Academic Assessment Plan – Ph.D. in Agricultural and Biological Engineering</w:t>
          </w:r>
        </w:p>
      </w:tc>
    </w:tr>
  </w:tbl>
  <w:p w:rsidR="0064656E" w:rsidRDefault="006465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C45145">
      <w:tc>
        <w:tcPr>
          <w:tcW w:w="918" w:type="dxa"/>
        </w:tcPr>
        <w:p w:rsidR="00C45145" w:rsidRDefault="00C45145">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C45145">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45145" w:rsidRDefault="00C45145">
          <w:pPr>
            <w:pStyle w:val="Footer"/>
          </w:pPr>
          <w:r w:rsidRPr="00C45145">
            <w:rPr>
              <w:rFonts w:asciiTheme="majorHAnsi" w:hAnsiTheme="majorHAnsi"/>
              <w:sz w:val="18"/>
              <w:szCs w:val="18"/>
            </w:rPr>
            <w:t>Graduate Academic Assessment Plan – Ph.D. in Agricultural and Biological Engineering</w:t>
          </w:r>
        </w:p>
      </w:tc>
    </w:tr>
  </w:tbl>
  <w:p w:rsidR="00C45145" w:rsidRDefault="00C451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66"/>
      <w:gridCol w:w="11810"/>
    </w:tblGrid>
    <w:tr w:rsidR="002D2C91">
      <w:tc>
        <w:tcPr>
          <w:tcW w:w="918" w:type="dxa"/>
        </w:tcPr>
        <w:p w:rsidR="002D2C91" w:rsidRDefault="0056580A">
          <w:pPr>
            <w:pStyle w:val="Footer"/>
            <w:jc w:val="right"/>
            <w:rPr>
              <w:b/>
              <w:bCs/>
              <w:color w:val="4F81BD" w:themeColor="accent1"/>
              <w:sz w:val="32"/>
              <w:szCs w:val="32"/>
            </w:rPr>
          </w:pPr>
          <w:r>
            <w:fldChar w:fldCharType="begin"/>
          </w:r>
          <w:r w:rsidR="002D2C91">
            <w:instrText xml:space="preserve"> PAGE   \* MERGEFORMAT </w:instrText>
          </w:r>
          <w:r>
            <w:fldChar w:fldCharType="separate"/>
          </w:r>
          <w:r w:rsidR="00C45145" w:rsidRPr="00C45145">
            <w:rPr>
              <w:b/>
              <w:bCs/>
              <w:noProof/>
              <w:color w:val="4F81BD" w:themeColor="accent1"/>
              <w:sz w:val="32"/>
              <w:szCs w:val="32"/>
            </w:rPr>
            <w:t>11</w:t>
          </w:r>
          <w:r>
            <w:rPr>
              <w:b/>
              <w:bCs/>
              <w:noProof/>
              <w:color w:val="4F81BD" w:themeColor="accent1"/>
              <w:sz w:val="32"/>
              <w:szCs w:val="32"/>
            </w:rPr>
            <w:fldChar w:fldCharType="end"/>
          </w:r>
        </w:p>
      </w:tc>
      <w:tc>
        <w:tcPr>
          <w:tcW w:w="7938" w:type="dxa"/>
        </w:tcPr>
        <w:p w:rsidR="002D2C91" w:rsidRPr="00C45145" w:rsidRDefault="002D2C91" w:rsidP="00A82725">
          <w:pPr>
            <w:pStyle w:val="Footer"/>
            <w:rPr>
              <w:rFonts w:asciiTheme="majorHAnsi" w:hAnsiTheme="majorHAnsi"/>
              <w:sz w:val="18"/>
              <w:szCs w:val="18"/>
            </w:rPr>
          </w:pPr>
          <w:r w:rsidRPr="00C45145">
            <w:rPr>
              <w:rFonts w:asciiTheme="majorHAnsi" w:hAnsiTheme="majorHAnsi"/>
              <w:sz w:val="18"/>
              <w:szCs w:val="18"/>
            </w:rPr>
            <w:t xml:space="preserve">Graduate Academic Assessment Plan – </w:t>
          </w:r>
          <w:r w:rsidR="00A934D1" w:rsidRPr="00C45145">
            <w:rPr>
              <w:rFonts w:asciiTheme="majorHAnsi" w:hAnsiTheme="majorHAnsi"/>
              <w:sz w:val="18"/>
              <w:szCs w:val="18"/>
            </w:rPr>
            <w:t>Ph.D. in Agricultural and Biological Engineering</w:t>
          </w:r>
        </w:p>
      </w:tc>
    </w:tr>
  </w:tbl>
  <w:p w:rsidR="002D2C91" w:rsidRDefault="002D2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59B" w:rsidRDefault="00EC059B" w:rsidP="002D2C91">
      <w:pPr>
        <w:spacing w:after="0" w:line="240" w:lineRule="auto"/>
      </w:pPr>
      <w:r>
        <w:separator/>
      </w:r>
    </w:p>
  </w:footnote>
  <w:footnote w:type="continuationSeparator" w:id="0">
    <w:p w:rsidR="00EC059B" w:rsidRDefault="00EC059B" w:rsidP="002D2C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237C7"/>
    <w:multiLevelType w:val="hybridMultilevel"/>
    <w:tmpl w:val="0B228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633"/>
    <w:rsid w:val="00027159"/>
    <w:rsid w:val="00072FA7"/>
    <w:rsid w:val="0007627D"/>
    <w:rsid w:val="001062C2"/>
    <w:rsid w:val="00142EA2"/>
    <w:rsid w:val="001B0D78"/>
    <w:rsid w:val="001B3C44"/>
    <w:rsid w:val="001F43A3"/>
    <w:rsid w:val="0025093E"/>
    <w:rsid w:val="002D2C91"/>
    <w:rsid w:val="002F53EA"/>
    <w:rsid w:val="003007F0"/>
    <w:rsid w:val="00326A74"/>
    <w:rsid w:val="003468EE"/>
    <w:rsid w:val="00360B31"/>
    <w:rsid w:val="003934B1"/>
    <w:rsid w:val="003B7945"/>
    <w:rsid w:val="003F75CE"/>
    <w:rsid w:val="00443748"/>
    <w:rsid w:val="00447304"/>
    <w:rsid w:val="004674A4"/>
    <w:rsid w:val="00500F0B"/>
    <w:rsid w:val="005135A4"/>
    <w:rsid w:val="00524790"/>
    <w:rsid w:val="00552450"/>
    <w:rsid w:val="0056112B"/>
    <w:rsid w:val="0056580A"/>
    <w:rsid w:val="00592028"/>
    <w:rsid w:val="005D5DD6"/>
    <w:rsid w:val="005E6F50"/>
    <w:rsid w:val="006437F4"/>
    <w:rsid w:val="0064656E"/>
    <w:rsid w:val="00675D98"/>
    <w:rsid w:val="006E7173"/>
    <w:rsid w:val="00715E86"/>
    <w:rsid w:val="007619F5"/>
    <w:rsid w:val="007A0829"/>
    <w:rsid w:val="007E3A80"/>
    <w:rsid w:val="007F365C"/>
    <w:rsid w:val="007F4B3F"/>
    <w:rsid w:val="00A57356"/>
    <w:rsid w:val="00A82725"/>
    <w:rsid w:val="00A934D1"/>
    <w:rsid w:val="00B56378"/>
    <w:rsid w:val="00B942E2"/>
    <w:rsid w:val="00BA3507"/>
    <w:rsid w:val="00C02FA5"/>
    <w:rsid w:val="00C45145"/>
    <w:rsid w:val="00C86AED"/>
    <w:rsid w:val="00CB0218"/>
    <w:rsid w:val="00CE2DF7"/>
    <w:rsid w:val="00D75644"/>
    <w:rsid w:val="00DA480A"/>
    <w:rsid w:val="00DA5413"/>
    <w:rsid w:val="00DB3EBE"/>
    <w:rsid w:val="00DC14EF"/>
    <w:rsid w:val="00E20C14"/>
    <w:rsid w:val="00E80C9B"/>
    <w:rsid w:val="00EC059B"/>
    <w:rsid w:val="00F901BE"/>
    <w:rsid w:val="00FB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0F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0F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0F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F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0F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00F0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00F0B"/>
    <w:rPr>
      <w:color w:val="0000FF" w:themeColor="hyperlink"/>
      <w:u w:val="single"/>
    </w:rPr>
  </w:style>
  <w:style w:type="table" w:styleId="TableGrid">
    <w:name w:val="Table Grid"/>
    <w:basedOn w:val="TableNormal"/>
    <w:uiPriority w:val="59"/>
    <w:rsid w:val="00500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
    <w:name w:val="Medium Grid 3"/>
    <w:basedOn w:val="TableNormal"/>
    <w:uiPriority w:val="69"/>
    <w:rsid w:val="00500F0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TOCHeading">
    <w:name w:val="TOC Heading"/>
    <w:basedOn w:val="Heading1"/>
    <w:next w:val="Normal"/>
    <w:uiPriority w:val="39"/>
    <w:semiHidden/>
    <w:unhideWhenUsed/>
    <w:qFormat/>
    <w:rsid w:val="00326A74"/>
    <w:pPr>
      <w:outlineLvl w:val="9"/>
    </w:pPr>
    <w:rPr>
      <w:lang w:eastAsia="ja-JP"/>
    </w:rPr>
  </w:style>
  <w:style w:type="paragraph" w:styleId="TOC1">
    <w:name w:val="toc 1"/>
    <w:basedOn w:val="Normal"/>
    <w:next w:val="Normal"/>
    <w:autoRedefine/>
    <w:uiPriority w:val="39"/>
    <w:unhideWhenUsed/>
    <w:rsid w:val="00326A74"/>
    <w:pPr>
      <w:spacing w:after="100"/>
    </w:pPr>
  </w:style>
  <w:style w:type="paragraph" w:styleId="TOC3">
    <w:name w:val="toc 3"/>
    <w:basedOn w:val="Normal"/>
    <w:next w:val="Normal"/>
    <w:autoRedefine/>
    <w:uiPriority w:val="39"/>
    <w:unhideWhenUsed/>
    <w:rsid w:val="00326A74"/>
    <w:pPr>
      <w:spacing w:after="100"/>
      <w:ind w:left="440"/>
    </w:pPr>
  </w:style>
  <w:style w:type="paragraph" w:styleId="TOC2">
    <w:name w:val="toc 2"/>
    <w:basedOn w:val="Normal"/>
    <w:next w:val="Normal"/>
    <w:autoRedefine/>
    <w:uiPriority w:val="39"/>
    <w:unhideWhenUsed/>
    <w:rsid w:val="00326A74"/>
    <w:pPr>
      <w:spacing w:after="100"/>
      <w:ind w:left="220"/>
    </w:pPr>
  </w:style>
  <w:style w:type="paragraph" w:styleId="BalloonText">
    <w:name w:val="Balloon Text"/>
    <w:basedOn w:val="Normal"/>
    <w:link w:val="BalloonTextChar"/>
    <w:uiPriority w:val="99"/>
    <w:semiHidden/>
    <w:unhideWhenUsed/>
    <w:rsid w:val="0032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74"/>
    <w:rPr>
      <w:rFonts w:ascii="Tahoma" w:hAnsi="Tahoma" w:cs="Tahoma"/>
      <w:sz w:val="16"/>
      <w:szCs w:val="16"/>
    </w:rPr>
  </w:style>
  <w:style w:type="paragraph" w:styleId="Title">
    <w:name w:val="Title"/>
    <w:basedOn w:val="Normal"/>
    <w:next w:val="Normal"/>
    <w:link w:val="TitleChar"/>
    <w:uiPriority w:val="10"/>
    <w:qFormat/>
    <w:rsid w:val="00643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37F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437F4"/>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6437F4"/>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uiPriority w:val="1"/>
    <w:qFormat/>
    <w:rsid w:val="002D2C91"/>
    <w:pPr>
      <w:spacing w:after="0" w:line="240" w:lineRule="auto"/>
    </w:pPr>
  </w:style>
  <w:style w:type="paragraph" w:styleId="Header">
    <w:name w:val="header"/>
    <w:basedOn w:val="Normal"/>
    <w:link w:val="HeaderChar"/>
    <w:unhideWhenUsed/>
    <w:rsid w:val="002D2C91"/>
    <w:pPr>
      <w:tabs>
        <w:tab w:val="center" w:pos="4680"/>
        <w:tab w:val="right" w:pos="9360"/>
      </w:tabs>
      <w:spacing w:after="0" w:line="240" w:lineRule="auto"/>
    </w:pPr>
  </w:style>
  <w:style w:type="character" w:customStyle="1" w:styleId="HeaderChar">
    <w:name w:val="Header Char"/>
    <w:basedOn w:val="DefaultParagraphFont"/>
    <w:link w:val="Header"/>
    <w:rsid w:val="002D2C91"/>
  </w:style>
  <w:style w:type="paragraph" w:styleId="Footer">
    <w:name w:val="footer"/>
    <w:basedOn w:val="Normal"/>
    <w:link w:val="FooterChar"/>
    <w:uiPriority w:val="99"/>
    <w:unhideWhenUsed/>
    <w:rsid w:val="002D2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C91"/>
  </w:style>
  <w:style w:type="paragraph" w:customStyle="1" w:styleId="Default">
    <w:name w:val="Default"/>
    <w:rsid w:val="00027159"/>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0F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0F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0F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F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0F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00F0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00F0B"/>
    <w:rPr>
      <w:color w:val="0000FF" w:themeColor="hyperlink"/>
      <w:u w:val="single"/>
    </w:rPr>
  </w:style>
  <w:style w:type="table" w:styleId="TableGrid">
    <w:name w:val="Table Grid"/>
    <w:basedOn w:val="TableNormal"/>
    <w:uiPriority w:val="59"/>
    <w:rsid w:val="00500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
    <w:name w:val="Medium Grid 3"/>
    <w:basedOn w:val="TableNormal"/>
    <w:uiPriority w:val="69"/>
    <w:rsid w:val="00500F0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TOCHeading">
    <w:name w:val="TOC Heading"/>
    <w:basedOn w:val="Heading1"/>
    <w:next w:val="Normal"/>
    <w:uiPriority w:val="39"/>
    <w:semiHidden/>
    <w:unhideWhenUsed/>
    <w:qFormat/>
    <w:rsid w:val="00326A74"/>
    <w:pPr>
      <w:outlineLvl w:val="9"/>
    </w:pPr>
    <w:rPr>
      <w:lang w:eastAsia="ja-JP"/>
    </w:rPr>
  </w:style>
  <w:style w:type="paragraph" w:styleId="TOC1">
    <w:name w:val="toc 1"/>
    <w:basedOn w:val="Normal"/>
    <w:next w:val="Normal"/>
    <w:autoRedefine/>
    <w:uiPriority w:val="39"/>
    <w:unhideWhenUsed/>
    <w:rsid w:val="00326A74"/>
    <w:pPr>
      <w:spacing w:after="100"/>
    </w:pPr>
  </w:style>
  <w:style w:type="paragraph" w:styleId="TOC3">
    <w:name w:val="toc 3"/>
    <w:basedOn w:val="Normal"/>
    <w:next w:val="Normal"/>
    <w:autoRedefine/>
    <w:uiPriority w:val="39"/>
    <w:unhideWhenUsed/>
    <w:rsid w:val="00326A74"/>
    <w:pPr>
      <w:spacing w:after="100"/>
      <w:ind w:left="440"/>
    </w:pPr>
  </w:style>
  <w:style w:type="paragraph" w:styleId="TOC2">
    <w:name w:val="toc 2"/>
    <w:basedOn w:val="Normal"/>
    <w:next w:val="Normal"/>
    <w:autoRedefine/>
    <w:uiPriority w:val="39"/>
    <w:unhideWhenUsed/>
    <w:rsid w:val="00326A74"/>
    <w:pPr>
      <w:spacing w:after="100"/>
      <w:ind w:left="220"/>
    </w:pPr>
  </w:style>
  <w:style w:type="paragraph" w:styleId="BalloonText">
    <w:name w:val="Balloon Text"/>
    <w:basedOn w:val="Normal"/>
    <w:link w:val="BalloonTextChar"/>
    <w:uiPriority w:val="99"/>
    <w:semiHidden/>
    <w:unhideWhenUsed/>
    <w:rsid w:val="0032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74"/>
    <w:rPr>
      <w:rFonts w:ascii="Tahoma" w:hAnsi="Tahoma" w:cs="Tahoma"/>
      <w:sz w:val="16"/>
      <w:szCs w:val="16"/>
    </w:rPr>
  </w:style>
  <w:style w:type="paragraph" w:styleId="Title">
    <w:name w:val="Title"/>
    <w:basedOn w:val="Normal"/>
    <w:next w:val="Normal"/>
    <w:link w:val="TitleChar"/>
    <w:uiPriority w:val="10"/>
    <w:qFormat/>
    <w:rsid w:val="00643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37F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437F4"/>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6437F4"/>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uiPriority w:val="1"/>
    <w:qFormat/>
    <w:rsid w:val="002D2C91"/>
    <w:pPr>
      <w:spacing w:after="0" w:line="240" w:lineRule="auto"/>
    </w:pPr>
  </w:style>
  <w:style w:type="paragraph" w:styleId="Header">
    <w:name w:val="header"/>
    <w:basedOn w:val="Normal"/>
    <w:link w:val="HeaderChar"/>
    <w:unhideWhenUsed/>
    <w:rsid w:val="002D2C91"/>
    <w:pPr>
      <w:tabs>
        <w:tab w:val="center" w:pos="4680"/>
        <w:tab w:val="right" w:pos="9360"/>
      </w:tabs>
      <w:spacing w:after="0" w:line="240" w:lineRule="auto"/>
    </w:pPr>
  </w:style>
  <w:style w:type="character" w:customStyle="1" w:styleId="HeaderChar">
    <w:name w:val="Header Char"/>
    <w:basedOn w:val="DefaultParagraphFont"/>
    <w:link w:val="Header"/>
    <w:rsid w:val="002D2C91"/>
  </w:style>
  <w:style w:type="paragraph" w:styleId="Footer">
    <w:name w:val="footer"/>
    <w:basedOn w:val="Normal"/>
    <w:link w:val="FooterChar"/>
    <w:uiPriority w:val="99"/>
    <w:unhideWhenUsed/>
    <w:rsid w:val="002D2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C91"/>
  </w:style>
  <w:style w:type="paragraph" w:customStyle="1" w:styleId="Default">
    <w:name w:val="Default"/>
    <w:rsid w:val="00027159"/>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9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be.ufl.edu/academics/graduate/graduate-manuals/index.s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abe.ufl.edu/academics/graduate/graduate-manuals/index.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www.aa.assessment.edu"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abe.ufl.edu/academics/graduate/graduate-manuals/index.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aspary\Desktop\Graduate%20and%20Professional%20Academic%20Assessment%20Plan%20Template%20versi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College Contact Name Email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DE6A83-16AF-499C-A36D-7EBAD86C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Graduate and Professional Academic Assessment Plan Template version 2</Template>
  <TotalTime>8</TotalTime>
  <Pages>11</Pages>
  <Words>1733</Words>
  <Characters>10595</Characters>
  <Application>Microsoft Office Word</Application>
  <DocSecurity>0</DocSecurity>
  <Lines>623</Lines>
  <Paragraphs>251</Paragraphs>
  <ScaleCrop>false</ScaleCrop>
  <HeadingPairs>
    <vt:vector size="2" baseType="variant">
      <vt:variant>
        <vt:lpstr>Title</vt:lpstr>
      </vt:variant>
      <vt:variant>
        <vt:i4>1</vt:i4>
      </vt:variant>
    </vt:vector>
  </HeadingPairs>
  <TitlesOfParts>
    <vt:vector size="1" baseType="lpstr">
      <vt:lpstr>Ph.D. in Agricultural and Biological Engineering Academic Assessment Plan</vt:lpstr>
    </vt:vector>
  </TitlesOfParts>
  <Company>UF</Company>
  <LinksUpToDate>false</LinksUpToDate>
  <CharactersWithSpaces>12077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in Agricultural and Biological Engineering Academic Assessment Plan 2012-13</dc:title>
  <dc:creator>Caspary,Ashley</dc:creator>
  <cp:lastModifiedBy>Frosell,MaryAnn (Mitzi)</cp:lastModifiedBy>
  <cp:revision>3</cp:revision>
  <cp:lastPrinted>2013-04-08T19:12:00Z</cp:lastPrinted>
  <dcterms:created xsi:type="dcterms:W3CDTF">2013-08-29T13:33:00Z</dcterms:created>
  <dcterms:modified xsi:type="dcterms:W3CDTF">2013-08-29T13:41:00Z</dcterms:modified>
</cp:coreProperties>
</file>